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5D7" w:rsidRPr="00125110" w:rsidRDefault="00F635D7" w:rsidP="00B31AE9">
      <w:pPr>
        <w:tabs>
          <w:tab w:val="left" w:pos="5103"/>
        </w:tabs>
        <w:ind w:left="4962" w:hanging="142"/>
        <w:rPr>
          <w:rFonts w:ascii="Times New Roman" w:hAnsi="Times New Roman"/>
          <w:sz w:val="28"/>
          <w:szCs w:val="28"/>
        </w:rPr>
      </w:pPr>
      <w:r w:rsidRPr="00125110">
        <w:rPr>
          <w:rFonts w:ascii="Times New Roman" w:hAnsi="Times New Roman"/>
          <w:sz w:val="28"/>
          <w:szCs w:val="28"/>
        </w:rPr>
        <w:t xml:space="preserve">УТВЕРЖДЕН </w:t>
      </w:r>
    </w:p>
    <w:p w:rsidR="00F635D7" w:rsidRPr="00125110" w:rsidRDefault="00F635D7" w:rsidP="00B31AE9">
      <w:pPr>
        <w:tabs>
          <w:tab w:val="left" w:pos="5103"/>
        </w:tabs>
        <w:ind w:left="4962" w:hanging="142"/>
        <w:rPr>
          <w:rFonts w:ascii="Times New Roman" w:hAnsi="Times New Roman"/>
          <w:sz w:val="28"/>
          <w:szCs w:val="28"/>
        </w:rPr>
      </w:pPr>
      <w:r w:rsidRPr="00125110">
        <w:rPr>
          <w:rFonts w:ascii="Times New Roman" w:hAnsi="Times New Roman"/>
          <w:sz w:val="28"/>
          <w:szCs w:val="28"/>
        </w:rPr>
        <w:t>приказом Федеральной службы</w:t>
      </w:r>
    </w:p>
    <w:p w:rsidR="00F635D7" w:rsidRPr="00125110" w:rsidRDefault="00F635D7" w:rsidP="00B31AE9">
      <w:pPr>
        <w:tabs>
          <w:tab w:val="left" w:pos="5103"/>
        </w:tabs>
        <w:ind w:left="4962" w:hanging="142"/>
        <w:rPr>
          <w:rFonts w:ascii="Times New Roman" w:hAnsi="Times New Roman"/>
          <w:sz w:val="28"/>
          <w:szCs w:val="28"/>
        </w:rPr>
      </w:pPr>
      <w:r w:rsidRPr="00125110">
        <w:rPr>
          <w:rFonts w:ascii="Times New Roman" w:hAnsi="Times New Roman"/>
          <w:sz w:val="28"/>
          <w:szCs w:val="28"/>
        </w:rPr>
        <w:t xml:space="preserve">по экологическому, технологическому </w:t>
      </w:r>
    </w:p>
    <w:p w:rsidR="00F635D7" w:rsidRPr="00125110" w:rsidRDefault="00F635D7" w:rsidP="00B31AE9">
      <w:pPr>
        <w:tabs>
          <w:tab w:val="left" w:pos="5103"/>
        </w:tabs>
        <w:ind w:left="4962" w:hanging="142"/>
        <w:rPr>
          <w:rFonts w:ascii="Times New Roman" w:hAnsi="Times New Roman"/>
          <w:sz w:val="28"/>
          <w:szCs w:val="28"/>
        </w:rPr>
      </w:pPr>
      <w:r w:rsidRPr="00125110">
        <w:rPr>
          <w:rFonts w:ascii="Times New Roman" w:hAnsi="Times New Roman"/>
          <w:sz w:val="28"/>
          <w:szCs w:val="28"/>
        </w:rPr>
        <w:t xml:space="preserve">и атомному надзору </w:t>
      </w:r>
    </w:p>
    <w:p w:rsidR="00F635D7" w:rsidRPr="00125110" w:rsidRDefault="00F635D7" w:rsidP="00B31AE9">
      <w:pPr>
        <w:keepNext/>
        <w:keepLines/>
        <w:tabs>
          <w:tab w:val="left" w:pos="5103"/>
        </w:tabs>
        <w:ind w:left="4962" w:hanging="142"/>
        <w:outlineLvl w:val="2"/>
        <w:rPr>
          <w:rFonts w:ascii="Times New Roman" w:hAnsi="Times New Roman"/>
          <w:bCs/>
          <w:sz w:val="28"/>
          <w:szCs w:val="28"/>
        </w:rPr>
      </w:pPr>
      <w:r w:rsidRPr="00125110">
        <w:rPr>
          <w:rFonts w:ascii="Times New Roman" w:hAnsi="Times New Roman"/>
          <w:bCs/>
          <w:sz w:val="28"/>
          <w:szCs w:val="28"/>
        </w:rPr>
        <w:t>от «</w:t>
      </w:r>
      <w:r w:rsidR="00861FE9">
        <w:rPr>
          <w:rFonts w:ascii="Times New Roman" w:hAnsi="Times New Roman"/>
          <w:bCs/>
          <w:sz w:val="28"/>
          <w:szCs w:val="28"/>
        </w:rPr>
        <w:t>11</w:t>
      </w:r>
      <w:r w:rsidRPr="00125110">
        <w:rPr>
          <w:rFonts w:ascii="Times New Roman" w:hAnsi="Times New Roman"/>
          <w:bCs/>
          <w:sz w:val="28"/>
          <w:szCs w:val="28"/>
        </w:rPr>
        <w:t xml:space="preserve">» </w:t>
      </w:r>
      <w:r w:rsidR="00861FE9">
        <w:rPr>
          <w:rFonts w:ascii="Times New Roman" w:hAnsi="Times New Roman"/>
          <w:bCs/>
          <w:sz w:val="28"/>
          <w:szCs w:val="28"/>
        </w:rPr>
        <w:t>апреля</w:t>
      </w:r>
      <w:r w:rsidRPr="00125110">
        <w:rPr>
          <w:rFonts w:ascii="Times New Roman" w:hAnsi="Times New Roman"/>
          <w:bCs/>
          <w:sz w:val="28"/>
          <w:szCs w:val="28"/>
        </w:rPr>
        <w:t xml:space="preserve"> 2022 года № _</w:t>
      </w:r>
      <w:r w:rsidR="00861FE9">
        <w:rPr>
          <w:rFonts w:ascii="Times New Roman" w:hAnsi="Times New Roman"/>
          <w:bCs/>
          <w:sz w:val="28"/>
          <w:szCs w:val="28"/>
        </w:rPr>
        <w:t>117</w:t>
      </w:r>
      <w:bookmarkStart w:id="0" w:name="_GoBack"/>
      <w:bookmarkEnd w:id="0"/>
      <w:r w:rsidRPr="00125110">
        <w:rPr>
          <w:rFonts w:ascii="Times New Roman" w:hAnsi="Times New Roman"/>
          <w:bCs/>
          <w:sz w:val="28"/>
          <w:szCs w:val="28"/>
        </w:rPr>
        <w:t>__</w:t>
      </w:r>
    </w:p>
    <w:p w:rsidR="00DE5693" w:rsidRDefault="00DE5693" w:rsidP="00B31AE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5693" w:rsidRDefault="00DE5693" w:rsidP="00B31AE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2F96" w:rsidRDefault="00C62F96" w:rsidP="00B31AE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5693" w:rsidRDefault="00DE5693" w:rsidP="00B31AE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5693" w:rsidRDefault="00DE5693" w:rsidP="00B31A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</w:t>
      </w:r>
      <w:r w:rsidRPr="0004355F">
        <w:rPr>
          <w:rFonts w:ascii="Times New Roman" w:hAnsi="Times New Roman"/>
          <w:b/>
          <w:sz w:val="28"/>
          <w:szCs w:val="28"/>
        </w:rPr>
        <w:t xml:space="preserve"> </w:t>
      </w:r>
    </w:p>
    <w:p w:rsidR="00DE5693" w:rsidRPr="0004355F" w:rsidRDefault="00DE5693" w:rsidP="00B31AE9">
      <w:pPr>
        <w:jc w:val="center"/>
        <w:rPr>
          <w:rFonts w:ascii="Times New Roman" w:hAnsi="Times New Roman"/>
          <w:b/>
          <w:sz w:val="28"/>
          <w:szCs w:val="28"/>
        </w:rPr>
      </w:pPr>
      <w:r w:rsidRPr="0004355F">
        <w:rPr>
          <w:rFonts w:ascii="Times New Roman" w:hAnsi="Times New Roman"/>
          <w:b/>
          <w:sz w:val="28"/>
          <w:szCs w:val="28"/>
        </w:rPr>
        <w:t xml:space="preserve">о правоприменительной практике </w:t>
      </w:r>
    </w:p>
    <w:p w:rsidR="00DE5693" w:rsidRPr="0004355F" w:rsidRDefault="00DE5693" w:rsidP="00B31AE9">
      <w:pPr>
        <w:jc w:val="center"/>
        <w:rPr>
          <w:rFonts w:ascii="Times New Roman" w:hAnsi="Times New Roman"/>
          <w:b/>
          <w:sz w:val="28"/>
          <w:szCs w:val="28"/>
        </w:rPr>
      </w:pPr>
      <w:r w:rsidRPr="0004355F">
        <w:rPr>
          <w:rFonts w:ascii="Times New Roman" w:hAnsi="Times New Roman"/>
          <w:b/>
          <w:sz w:val="28"/>
          <w:szCs w:val="28"/>
        </w:rPr>
        <w:t>контрольно</w:t>
      </w:r>
      <w:r w:rsidR="001268DF">
        <w:rPr>
          <w:rFonts w:ascii="Times New Roman" w:hAnsi="Times New Roman"/>
          <w:b/>
          <w:sz w:val="28"/>
          <w:szCs w:val="28"/>
        </w:rPr>
        <w:t>-</w:t>
      </w:r>
      <w:r w:rsidRPr="0004355F">
        <w:rPr>
          <w:rFonts w:ascii="Times New Roman" w:hAnsi="Times New Roman"/>
          <w:b/>
          <w:sz w:val="28"/>
          <w:szCs w:val="28"/>
        </w:rPr>
        <w:t>надзорной деятельности в Федеральной службе</w:t>
      </w:r>
    </w:p>
    <w:p w:rsidR="00DE5693" w:rsidRPr="0004355F" w:rsidRDefault="00DE5693" w:rsidP="00B31AE9">
      <w:pPr>
        <w:jc w:val="center"/>
        <w:rPr>
          <w:rFonts w:ascii="Times New Roman" w:hAnsi="Times New Roman"/>
          <w:b/>
          <w:sz w:val="28"/>
          <w:szCs w:val="28"/>
        </w:rPr>
      </w:pPr>
      <w:r w:rsidRPr="0004355F">
        <w:rPr>
          <w:rFonts w:ascii="Times New Roman" w:hAnsi="Times New Roman"/>
          <w:b/>
          <w:sz w:val="28"/>
          <w:szCs w:val="28"/>
        </w:rPr>
        <w:t xml:space="preserve">по экологическому, технологическому и атомному надзору </w:t>
      </w:r>
    </w:p>
    <w:p w:rsidR="00DE5693" w:rsidRDefault="00DE5693" w:rsidP="00B31AE9">
      <w:pPr>
        <w:jc w:val="center"/>
        <w:rPr>
          <w:rFonts w:ascii="Times New Roman" w:hAnsi="Times New Roman"/>
          <w:b/>
          <w:sz w:val="28"/>
          <w:szCs w:val="28"/>
        </w:rPr>
      </w:pPr>
      <w:r w:rsidRPr="0004355F">
        <w:rPr>
          <w:rFonts w:ascii="Times New Roman" w:hAnsi="Times New Roman"/>
          <w:b/>
          <w:sz w:val="28"/>
          <w:szCs w:val="28"/>
        </w:rPr>
        <w:t xml:space="preserve">при осуществлении </w:t>
      </w:r>
      <w:r w:rsidR="00C65668" w:rsidRPr="00C65668">
        <w:rPr>
          <w:rFonts w:ascii="Times New Roman" w:hAnsi="Times New Roman"/>
          <w:b/>
          <w:sz w:val="28"/>
          <w:szCs w:val="28"/>
        </w:rPr>
        <w:t>федеральн</w:t>
      </w:r>
      <w:r w:rsidR="00C65668">
        <w:rPr>
          <w:rFonts w:ascii="Times New Roman" w:hAnsi="Times New Roman"/>
          <w:b/>
          <w:sz w:val="28"/>
          <w:szCs w:val="28"/>
        </w:rPr>
        <w:t>ого</w:t>
      </w:r>
      <w:r w:rsidR="00C65668" w:rsidRPr="00C65668">
        <w:rPr>
          <w:rFonts w:ascii="Times New Roman" w:hAnsi="Times New Roman"/>
          <w:b/>
          <w:sz w:val="28"/>
          <w:szCs w:val="28"/>
        </w:rPr>
        <w:t xml:space="preserve"> государственн</w:t>
      </w:r>
      <w:r w:rsidR="00C65668">
        <w:rPr>
          <w:rFonts w:ascii="Times New Roman" w:hAnsi="Times New Roman"/>
          <w:b/>
          <w:sz w:val="28"/>
          <w:szCs w:val="28"/>
        </w:rPr>
        <w:t>ого</w:t>
      </w:r>
      <w:r w:rsidR="00C65668" w:rsidRPr="00C65668">
        <w:rPr>
          <w:rFonts w:ascii="Times New Roman" w:hAnsi="Times New Roman"/>
          <w:b/>
          <w:sz w:val="28"/>
          <w:szCs w:val="28"/>
        </w:rPr>
        <w:t xml:space="preserve"> строительн</w:t>
      </w:r>
      <w:r w:rsidR="00C65668">
        <w:rPr>
          <w:rFonts w:ascii="Times New Roman" w:hAnsi="Times New Roman"/>
          <w:b/>
          <w:sz w:val="28"/>
          <w:szCs w:val="28"/>
        </w:rPr>
        <w:t>ого</w:t>
      </w:r>
      <w:r w:rsidR="00C65668" w:rsidRPr="00C65668">
        <w:rPr>
          <w:rFonts w:ascii="Times New Roman" w:hAnsi="Times New Roman"/>
          <w:b/>
          <w:sz w:val="28"/>
          <w:szCs w:val="28"/>
        </w:rPr>
        <w:t xml:space="preserve"> надзор</w:t>
      </w:r>
      <w:r w:rsidR="00C65668">
        <w:rPr>
          <w:rFonts w:ascii="Times New Roman" w:hAnsi="Times New Roman"/>
          <w:b/>
          <w:sz w:val="28"/>
          <w:szCs w:val="28"/>
        </w:rPr>
        <w:t>а</w:t>
      </w:r>
      <w:r w:rsidR="00C65668" w:rsidRPr="00C65668">
        <w:rPr>
          <w:rFonts w:ascii="Times New Roman" w:hAnsi="Times New Roman"/>
          <w:b/>
          <w:sz w:val="28"/>
          <w:szCs w:val="28"/>
        </w:rPr>
        <w:t xml:space="preserve"> при строительстве, реконструкции объектов использования атомной энергии</w:t>
      </w:r>
      <w:r w:rsidRPr="0004355F">
        <w:rPr>
          <w:rFonts w:ascii="Times New Roman" w:hAnsi="Times New Roman"/>
          <w:b/>
          <w:sz w:val="28"/>
          <w:szCs w:val="28"/>
        </w:rPr>
        <w:t xml:space="preserve"> за </w:t>
      </w:r>
      <w:r>
        <w:rPr>
          <w:rFonts w:ascii="Times New Roman" w:hAnsi="Times New Roman"/>
          <w:b/>
          <w:sz w:val="28"/>
          <w:szCs w:val="28"/>
        </w:rPr>
        <w:t>202</w:t>
      </w:r>
      <w:r w:rsidR="00F635D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DE5693" w:rsidRDefault="00DE5693" w:rsidP="00B31AE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5693" w:rsidRDefault="00DE5693" w:rsidP="00B31AE9">
      <w:pPr>
        <w:pStyle w:val="3"/>
        <w:spacing w:line="240" w:lineRule="auto"/>
        <w:ind w:firstLine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A59C1">
        <w:rPr>
          <w:rFonts w:ascii="Times New Roman" w:hAnsi="Times New Roman"/>
          <w:color w:val="000000"/>
          <w:sz w:val="28"/>
          <w:szCs w:val="28"/>
        </w:rPr>
        <w:t>Общие положения</w:t>
      </w:r>
    </w:p>
    <w:p w:rsidR="00DE5693" w:rsidRDefault="00DE5693" w:rsidP="00B31AE9">
      <w:pPr>
        <w:spacing w:line="276" w:lineRule="auto"/>
        <w:contextualSpacing/>
        <w:jc w:val="center"/>
        <w:rPr>
          <w:rFonts w:ascii="Times New Roman" w:hAnsi="Times New Roman"/>
          <w:sz w:val="20"/>
        </w:rPr>
      </w:pPr>
    </w:p>
    <w:p w:rsidR="00136EAD" w:rsidRPr="00136EAD" w:rsidRDefault="00136EAD" w:rsidP="00136EAD">
      <w:pPr>
        <w:pStyle w:val="a7"/>
        <w:spacing w:line="276" w:lineRule="auto"/>
        <w:contextualSpacing/>
        <w:rPr>
          <w:rFonts w:ascii="Times New Roman" w:hAnsi="Times New Roman"/>
          <w:snapToGrid w:val="0"/>
          <w:sz w:val="28"/>
          <w:szCs w:val="28"/>
        </w:rPr>
      </w:pPr>
      <w:r w:rsidRPr="00136EAD">
        <w:rPr>
          <w:rFonts w:ascii="Times New Roman" w:hAnsi="Times New Roman"/>
          <w:snapToGrid w:val="0"/>
          <w:sz w:val="28"/>
          <w:szCs w:val="28"/>
        </w:rPr>
        <w:t xml:space="preserve">Контрольно-надзорная деятельность Ростехнадзора при осуществлении федерального государственного строительного надзора при строительстве </w:t>
      </w:r>
      <w:r w:rsidR="006C337E">
        <w:rPr>
          <w:rFonts w:ascii="Times New Roman" w:hAnsi="Times New Roman"/>
          <w:snapToGrid w:val="0"/>
          <w:sz w:val="28"/>
          <w:szCs w:val="28"/>
        </w:rPr>
        <w:br/>
      </w:r>
      <w:r w:rsidRPr="00136EAD">
        <w:rPr>
          <w:rFonts w:ascii="Times New Roman" w:hAnsi="Times New Roman"/>
          <w:snapToGrid w:val="0"/>
          <w:sz w:val="28"/>
          <w:szCs w:val="28"/>
        </w:rPr>
        <w:t xml:space="preserve">и реконструкции объектов использования атомной энергии осуществляется </w:t>
      </w:r>
      <w:r w:rsidR="006C337E">
        <w:rPr>
          <w:rFonts w:ascii="Times New Roman" w:hAnsi="Times New Roman"/>
          <w:snapToGrid w:val="0"/>
          <w:sz w:val="28"/>
          <w:szCs w:val="28"/>
        </w:rPr>
        <w:br/>
      </w:r>
      <w:r w:rsidRPr="00136EAD">
        <w:rPr>
          <w:rFonts w:ascii="Times New Roman" w:hAnsi="Times New Roman"/>
          <w:snapToGrid w:val="0"/>
          <w:sz w:val="28"/>
          <w:szCs w:val="28"/>
        </w:rPr>
        <w:t>в соответствии с:</w:t>
      </w:r>
    </w:p>
    <w:p w:rsidR="00136EAD" w:rsidRDefault="00136EAD" w:rsidP="00136EAD">
      <w:pPr>
        <w:pStyle w:val="a7"/>
        <w:spacing w:line="276" w:lineRule="auto"/>
        <w:contextualSpacing/>
        <w:rPr>
          <w:rFonts w:ascii="Times New Roman" w:hAnsi="Times New Roman"/>
          <w:snapToGrid w:val="0"/>
          <w:sz w:val="28"/>
          <w:szCs w:val="28"/>
        </w:rPr>
      </w:pPr>
      <w:r w:rsidRPr="00136EAD">
        <w:rPr>
          <w:rFonts w:ascii="Times New Roman" w:hAnsi="Times New Roman"/>
          <w:snapToGrid w:val="0"/>
          <w:sz w:val="28"/>
          <w:szCs w:val="28"/>
        </w:rPr>
        <w:t xml:space="preserve">Градостроительным кодексом Российской Федерации от 29 декабря </w:t>
      </w:r>
      <w:r w:rsidRPr="00136EAD">
        <w:rPr>
          <w:rFonts w:ascii="Times New Roman" w:hAnsi="Times New Roman"/>
          <w:snapToGrid w:val="0"/>
          <w:sz w:val="28"/>
          <w:szCs w:val="28"/>
        </w:rPr>
        <w:br/>
        <w:t>2004 г. № 190-ФЗ;</w:t>
      </w:r>
    </w:p>
    <w:p w:rsidR="00E7204B" w:rsidRDefault="00E7204B" w:rsidP="00136EAD">
      <w:pPr>
        <w:pStyle w:val="a7"/>
        <w:spacing w:line="276" w:lineRule="auto"/>
        <w:contextualSpacing/>
        <w:rPr>
          <w:rFonts w:ascii="Times New Roman" w:hAnsi="Times New Roman"/>
          <w:snapToGrid w:val="0"/>
          <w:sz w:val="28"/>
          <w:szCs w:val="28"/>
        </w:rPr>
      </w:pPr>
      <w:r w:rsidRPr="00B2374F">
        <w:rPr>
          <w:rFonts w:ascii="Times New Roman" w:hAnsi="Times New Roman"/>
          <w:snapToGrid w:val="0"/>
          <w:sz w:val="28"/>
          <w:szCs w:val="28"/>
        </w:rPr>
        <w:t>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9D61D0" w:rsidRPr="00136EAD" w:rsidRDefault="009D61D0" w:rsidP="009D61D0">
      <w:pPr>
        <w:pStyle w:val="a7"/>
        <w:spacing w:line="276" w:lineRule="auto"/>
        <w:contextualSpacing/>
        <w:rPr>
          <w:rFonts w:ascii="Times New Roman" w:hAnsi="Times New Roman"/>
          <w:snapToGrid w:val="0"/>
          <w:sz w:val="28"/>
          <w:szCs w:val="28"/>
        </w:rPr>
      </w:pPr>
      <w:r w:rsidRPr="009D61D0">
        <w:rPr>
          <w:rFonts w:ascii="Times New Roman" w:hAnsi="Times New Roman"/>
          <w:snapToGrid w:val="0"/>
          <w:sz w:val="28"/>
          <w:szCs w:val="28"/>
        </w:rPr>
        <w:t>Федеральн</w:t>
      </w:r>
      <w:r>
        <w:rPr>
          <w:rFonts w:ascii="Times New Roman" w:hAnsi="Times New Roman"/>
          <w:snapToGrid w:val="0"/>
          <w:sz w:val="28"/>
          <w:szCs w:val="28"/>
        </w:rPr>
        <w:t xml:space="preserve">ым законом </w:t>
      </w:r>
      <w:r w:rsidRPr="009D61D0">
        <w:rPr>
          <w:rFonts w:ascii="Times New Roman" w:hAnsi="Times New Roman"/>
          <w:snapToGrid w:val="0"/>
          <w:sz w:val="28"/>
          <w:szCs w:val="28"/>
        </w:rPr>
        <w:t>от 31 июля 2020 г. № 248-ФЗ «О государственном контроле (надзоре) и муниципальном контроле»</w:t>
      </w:r>
      <w:r>
        <w:rPr>
          <w:rFonts w:ascii="Times New Roman" w:hAnsi="Times New Roman"/>
          <w:snapToGrid w:val="0"/>
          <w:sz w:val="28"/>
          <w:szCs w:val="28"/>
        </w:rPr>
        <w:t>;</w:t>
      </w:r>
    </w:p>
    <w:p w:rsidR="00136EAD" w:rsidRPr="00136EAD" w:rsidRDefault="00136EAD" w:rsidP="00136EAD">
      <w:pPr>
        <w:pStyle w:val="a7"/>
        <w:spacing w:line="276" w:lineRule="auto"/>
        <w:contextualSpacing/>
        <w:rPr>
          <w:rFonts w:ascii="Times New Roman" w:hAnsi="Times New Roman"/>
          <w:snapToGrid w:val="0"/>
          <w:sz w:val="28"/>
          <w:szCs w:val="28"/>
        </w:rPr>
      </w:pPr>
      <w:r w:rsidRPr="00136EAD">
        <w:rPr>
          <w:rFonts w:ascii="Times New Roman" w:hAnsi="Times New Roman"/>
          <w:snapToGrid w:val="0"/>
          <w:sz w:val="28"/>
          <w:szCs w:val="28"/>
        </w:rPr>
        <w:t>постановлением Правительства Российской Федерации от 30 июня 2021 г. № 1087 «Об утверждении Положения о федеральном государственном строительном надзоре»;</w:t>
      </w:r>
    </w:p>
    <w:p w:rsidR="00136EAD" w:rsidRDefault="00136EAD" w:rsidP="00136EAD">
      <w:pPr>
        <w:pStyle w:val="a7"/>
        <w:spacing w:line="276" w:lineRule="auto"/>
        <w:contextualSpacing/>
        <w:rPr>
          <w:rFonts w:ascii="Times New Roman" w:hAnsi="Times New Roman"/>
          <w:snapToGrid w:val="0"/>
          <w:sz w:val="28"/>
          <w:szCs w:val="28"/>
        </w:rPr>
      </w:pPr>
      <w:r w:rsidRPr="00136EAD">
        <w:rPr>
          <w:rFonts w:ascii="Times New Roman" w:hAnsi="Times New Roman"/>
          <w:snapToGrid w:val="0"/>
          <w:sz w:val="28"/>
          <w:szCs w:val="28"/>
        </w:rPr>
        <w:t xml:space="preserve">приказом Ростехнадзора от 24 ноября 2021 г. № 402 «Об организации федерального государственного строительного надзора Федеральной службой по экологическому, технологическому и атомному надзору при строительстве </w:t>
      </w:r>
      <w:r>
        <w:rPr>
          <w:rFonts w:ascii="Times New Roman" w:hAnsi="Times New Roman"/>
          <w:snapToGrid w:val="0"/>
          <w:sz w:val="28"/>
          <w:szCs w:val="28"/>
        </w:rPr>
        <w:br/>
      </w:r>
      <w:r w:rsidRPr="00136EAD">
        <w:rPr>
          <w:rFonts w:ascii="Times New Roman" w:hAnsi="Times New Roman"/>
          <w:snapToGrid w:val="0"/>
          <w:sz w:val="28"/>
          <w:szCs w:val="28"/>
        </w:rPr>
        <w:t>и реконструкции объектов использования атомной энергии».</w:t>
      </w:r>
    </w:p>
    <w:p w:rsidR="00F7100D" w:rsidRDefault="00F7100D" w:rsidP="00B31AE9">
      <w:pPr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5772C1" w:rsidRDefault="005772C1" w:rsidP="00B31AE9">
      <w:pPr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132FB7">
        <w:rPr>
          <w:rFonts w:ascii="Times New Roman" w:eastAsia="Calibri" w:hAnsi="Times New Roman"/>
          <w:b/>
          <w:bCs/>
          <w:sz w:val="28"/>
          <w:szCs w:val="28"/>
        </w:rPr>
        <w:t>Федеральный государственный строительный надзор на объектах использования атомной энергии</w:t>
      </w:r>
    </w:p>
    <w:p w:rsidR="00B31AE9" w:rsidRPr="00132FB7" w:rsidRDefault="00B31AE9" w:rsidP="00B31AE9">
      <w:pPr>
        <w:spacing w:line="276" w:lineRule="auto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5772C1" w:rsidRPr="0028428D" w:rsidRDefault="005772C1" w:rsidP="00B31AE9">
      <w:pPr>
        <w:pStyle w:val="a7"/>
        <w:spacing w:line="276" w:lineRule="auto"/>
        <w:contextualSpacing/>
        <w:rPr>
          <w:rFonts w:ascii="Times New Roman" w:hAnsi="Times New Roman"/>
          <w:snapToGrid w:val="0"/>
          <w:sz w:val="28"/>
          <w:szCs w:val="28"/>
        </w:rPr>
      </w:pPr>
      <w:r w:rsidRPr="0028428D">
        <w:rPr>
          <w:rFonts w:ascii="Times New Roman" w:hAnsi="Times New Roman"/>
          <w:snapToGrid w:val="0"/>
          <w:sz w:val="28"/>
          <w:szCs w:val="28"/>
        </w:rPr>
        <w:t>На основании пункта 2 постановления Правительства Российской Федерации от 30</w:t>
      </w:r>
      <w:r w:rsidR="00B31AE9">
        <w:rPr>
          <w:rFonts w:ascii="Times New Roman" w:hAnsi="Times New Roman"/>
          <w:snapToGrid w:val="0"/>
          <w:sz w:val="28"/>
          <w:szCs w:val="28"/>
        </w:rPr>
        <w:t xml:space="preserve"> июня </w:t>
      </w:r>
      <w:r w:rsidRPr="0028428D">
        <w:rPr>
          <w:rFonts w:ascii="Times New Roman" w:hAnsi="Times New Roman"/>
          <w:snapToGrid w:val="0"/>
          <w:sz w:val="28"/>
          <w:szCs w:val="28"/>
        </w:rPr>
        <w:t>2021</w:t>
      </w:r>
      <w:r w:rsidR="00B31AE9">
        <w:rPr>
          <w:rFonts w:ascii="Times New Roman" w:hAnsi="Times New Roman"/>
          <w:snapToGrid w:val="0"/>
          <w:sz w:val="28"/>
          <w:szCs w:val="28"/>
        </w:rPr>
        <w:t xml:space="preserve"> г.</w:t>
      </w:r>
      <w:r w:rsidRPr="0028428D">
        <w:rPr>
          <w:rFonts w:ascii="Times New Roman" w:hAnsi="Times New Roman"/>
          <w:snapToGrid w:val="0"/>
          <w:sz w:val="28"/>
          <w:szCs w:val="28"/>
        </w:rPr>
        <w:t xml:space="preserve"> № 1087 «Об утверждении Положения </w:t>
      </w:r>
      <w:r w:rsidR="00B31AE9">
        <w:rPr>
          <w:rFonts w:ascii="Times New Roman" w:hAnsi="Times New Roman"/>
          <w:snapToGrid w:val="0"/>
          <w:sz w:val="28"/>
          <w:szCs w:val="28"/>
        </w:rPr>
        <w:br/>
      </w:r>
      <w:r w:rsidRPr="0028428D">
        <w:rPr>
          <w:rFonts w:ascii="Times New Roman" w:hAnsi="Times New Roman"/>
          <w:snapToGrid w:val="0"/>
          <w:sz w:val="28"/>
          <w:szCs w:val="28"/>
        </w:rPr>
        <w:lastRenderedPageBreak/>
        <w:t>о федеральном государственном строительном надзоре» федеральный государственный строительный надзор осуществляется Федеральной службой по экологическому, технологическ</w:t>
      </w:r>
      <w:r w:rsidR="00811DCD">
        <w:rPr>
          <w:rFonts w:ascii="Times New Roman" w:hAnsi="Times New Roman"/>
          <w:snapToGrid w:val="0"/>
          <w:sz w:val="28"/>
          <w:szCs w:val="28"/>
        </w:rPr>
        <w:t xml:space="preserve">ому и атомному надзору </w:t>
      </w:r>
      <w:r w:rsidR="00B31AE9">
        <w:rPr>
          <w:rFonts w:ascii="Times New Roman" w:hAnsi="Times New Roman"/>
          <w:snapToGrid w:val="0"/>
          <w:sz w:val="28"/>
          <w:szCs w:val="28"/>
        </w:rPr>
        <w:br/>
      </w:r>
      <w:r w:rsidRPr="0028428D">
        <w:rPr>
          <w:rFonts w:ascii="Times New Roman" w:hAnsi="Times New Roman"/>
          <w:snapToGrid w:val="0"/>
          <w:sz w:val="28"/>
          <w:szCs w:val="28"/>
        </w:rPr>
        <w:t xml:space="preserve">и </w:t>
      </w:r>
      <w:proofErr w:type="spellStart"/>
      <w:r w:rsidRPr="0028428D">
        <w:rPr>
          <w:rFonts w:ascii="Times New Roman" w:hAnsi="Times New Roman"/>
          <w:snapToGrid w:val="0"/>
          <w:sz w:val="28"/>
          <w:szCs w:val="28"/>
        </w:rPr>
        <w:t>ее</w:t>
      </w:r>
      <w:proofErr w:type="spellEnd"/>
      <w:r w:rsidRPr="0028428D">
        <w:rPr>
          <w:rFonts w:ascii="Times New Roman" w:hAnsi="Times New Roman"/>
          <w:snapToGrid w:val="0"/>
          <w:sz w:val="28"/>
          <w:szCs w:val="28"/>
        </w:rPr>
        <w:t xml:space="preserve"> территориальными органами. </w:t>
      </w:r>
    </w:p>
    <w:p w:rsidR="005772C1" w:rsidRPr="0028428D" w:rsidRDefault="005772C1" w:rsidP="00B31AE9">
      <w:pPr>
        <w:pStyle w:val="a7"/>
        <w:spacing w:line="276" w:lineRule="auto"/>
        <w:contextualSpacing/>
        <w:rPr>
          <w:rFonts w:ascii="Times New Roman" w:hAnsi="Times New Roman"/>
          <w:snapToGrid w:val="0"/>
          <w:sz w:val="28"/>
          <w:szCs w:val="28"/>
        </w:rPr>
      </w:pPr>
      <w:r w:rsidRPr="0028428D">
        <w:rPr>
          <w:rFonts w:ascii="Times New Roman" w:hAnsi="Times New Roman"/>
          <w:snapToGrid w:val="0"/>
          <w:sz w:val="28"/>
          <w:szCs w:val="28"/>
        </w:rPr>
        <w:t xml:space="preserve">Государственная функция по осуществлению государственного строительного надзора при строительстве и реконструкции объектов использования атомной энергии в соответствии с приказом Ростехнадзора </w:t>
      </w:r>
      <w:r w:rsidR="00B83E65">
        <w:rPr>
          <w:rFonts w:ascii="Times New Roman" w:hAnsi="Times New Roman"/>
          <w:snapToGrid w:val="0"/>
          <w:sz w:val="28"/>
          <w:szCs w:val="28"/>
        </w:rPr>
        <w:br/>
      </w:r>
      <w:r w:rsidRPr="0028428D">
        <w:rPr>
          <w:rFonts w:ascii="Times New Roman" w:hAnsi="Times New Roman"/>
          <w:snapToGrid w:val="0"/>
          <w:sz w:val="28"/>
          <w:szCs w:val="28"/>
        </w:rPr>
        <w:t>от 24 ноября 2021 г. № 402 «Об организации федерального государственного строительного надзора Федеральной службой по экологическому, технологическому и атомному надзору при строительстве и реконструкции объектов использования атомной энергии» осуществляется комплексными рабочими группами (далее</w:t>
      </w:r>
      <w:r w:rsidR="00B83E6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B83E65" w:rsidRPr="00B83E65">
        <w:rPr>
          <w:rFonts w:ascii="Times New Roman" w:hAnsi="Times New Roman"/>
          <w:snapToGrid w:val="0"/>
          <w:sz w:val="28"/>
          <w:szCs w:val="28"/>
        </w:rPr>
        <w:t>–</w:t>
      </w:r>
      <w:r w:rsidR="00B83E6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28428D">
        <w:rPr>
          <w:rFonts w:ascii="Times New Roman" w:hAnsi="Times New Roman"/>
          <w:snapToGrid w:val="0"/>
          <w:sz w:val="28"/>
          <w:szCs w:val="28"/>
        </w:rPr>
        <w:t xml:space="preserve">КРГ), назначаемыми приказами руководителей </w:t>
      </w:r>
      <w:r w:rsidR="00961308">
        <w:rPr>
          <w:rFonts w:ascii="Times New Roman" w:hAnsi="Times New Roman"/>
          <w:snapToGrid w:val="0"/>
          <w:sz w:val="28"/>
          <w:szCs w:val="28"/>
        </w:rPr>
        <w:t>м</w:t>
      </w:r>
      <w:r w:rsidR="00961308" w:rsidRPr="00961308">
        <w:rPr>
          <w:rFonts w:ascii="Times New Roman" w:hAnsi="Times New Roman"/>
          <w:snapToGrid w:val="0"/>
          <w:sz w:val="28"/>
          <w:szCs w:val="28"/>
        </w:rPr>
        <w:t>ежрегиональны</w:t>
      </w:r>
      <w:r w:rsidR="00961308">
        <w:rPr>
          <w:rFonts w:ascii="Times New Roman" w:hAnsi="Times New Roman"/>
          <w:snapToGrid w:val="0"/>
          <w:sz w:val="28"/>
          <w:szCs w:val="28"/>
        </w:rPr>
        <w:t>х</w:t>
      </w:r>
      <w:r w:rsidR="00961308" w:rsidRPr="00961308">
        <w:rPr>
          <w:rFonts w:ascii="Times New Roman" w:hAnsi="Times New Roman"/>
          <w:snapToGrid w:val="0"/>
          <w:sz w:val="28"/>
          <w:szCs w:val="28"/>
        </w:rPr>
        <w:t xml:space="preserve"> территориальны</w:t>
      </w:r>
      <w:r w:rsidR="00961308">
        <w:rPr>
          <w:rFonts w:ascii="Times New Roman" w:hAnsi="Times New Roman"/>
          <w:snapToGrid w:val="0"/>
          <w:sz w:val="28"/>
          <w:szCs w:val="28"/>
        </w:rPr>
        <w:t>х</w:t>
      </w:r>
      <w:r w:rsidR="00961308" w:rsidRPr="00961308">
        <w:rPr>
          <w:rFonts w:ascii="Times New Roman" w:hAnsi="Times New Roman"/>
          <w:snapToGrid w:val="0"/>
          <w:sz w:val="28"/>
          <w:szCs w:val="28"/>
        </w:rPr>
        <w:t xml:space="preserve"> управлени</w:t>
      </w:r>
      <w:r w:rsidR="00961308">
        <w:rPr>
          <w:rFonts w:ascii="Times New Roman" w:hAnsi="Times New Roman"/>
          <w:snapToGrid w:val="0"/>
          <w:sz w:val="28"/>
          <w:szCs w:val="28"/>
        </w:rPr>
        <w:t>й</w:t>
      </w:r>
      <w:r w:rsidR="00961308" w:rsidRPr="00961308">
        <w:rPr>
          <w:rFonts w:ascii="Times New Roman" w:hAnsi="Times New Roman"/>
          <w:snapToGrid w:val="0"/>
          <w:sz w:val="28"/>
          <w:szCs w:val="28"/>
        </w:rPr>
        <w:t xml:space="preserve"> по надзору за ядерной </w:t>
      </w:r>
      <w:r w:rsidR="00961308">
        <w:rPr>
          <w:rFonts w:ascii="Times New Roman" w:hAnsi="Times New Roman"/>
          <w:snapToGrid w:val="0"/>
          <w:sz w:val="28"/>
          <w:szCs w:val="28"/>
        </w:rPr>
        <w:br/>
      </w:r>
      <w:r w:rsidR="00961308" w:rsidRPr="00961308">
        <w:rPr>
          <w:rFonts w:ascii="Times New Roman" w:hAnsi="Times New Roman"/>
          <w:snapToGrid w:val="0"/>
          <w:sz w:val="28"/>
          <w:szCs w:val="28"/>
        </w:rPr>
        <w:t>и радиационной безопасностью</w:t>
      </w:r>
      <w:r w:rsidR="00961308">
        <w:rPr>
          <w:rFonts w:ascii="Times New Roman" w:hAnsi="Times New Roman"/>
          <w:snapToGrid w:val="0"/>
          <w:sz w:val="28"/>
          <w:szCs w:val="28"/>
        </w:rPr>
        <w:t xml:space="preserve"> (далее </w:t>
      </w:r>
      <w:r w:rsidR="00961308" w:rsidRPr="00961308">
        <w:rPr>
          <w:rFonts w:ascii="Times New Roman" w:hAnsi="Times New Roman"/>
          <w:snapToGrid w:val="0"/>
          <w:sz w:val="28"/>
          <w:szCs w:val="28"/>
        </w:rPr>
        <w:t xml:space="preserve">– </w:t>
      </w:r>
      <w:r w:rsidR="00961308" w:rsidRPr="006600BB">
        <w:rPr>
          <w:rFonts w:ascii="Times New Roman" w:hAnsi="Times New Roman"/>
          <w:sz w:val="28"/>
          <w:szCs w:val="28"/>
        </w:rPr>
        <w:t xml:space="preserve">МТУ </w:t>
      </w:r>
      <w:r w:rsidR="00961308" w:rsidRPr="00B31AE9">
        <w:rPr>
          <w:rFonts w:ascii="Times New Roman" w:hAnsi="Times New Roman"/>
          <w:sz w:val="28"/>
          <w:szCs w:val="28"/>
        </w:rPr>
        <w:t xml:space="preserve">по надзору за </w:t>
      </w:r>
      <w:r w:rsidR="00961308" w:rsidRPr="006600BB">
        <w:rPr>
          <w:rFonts w:ascii="Times New Roman" w:hAnsi="Times New Roman"/>
          <w:sz w:val="28"/>
          <w:szCs w:val="28"/>
        </w:rPr>
        <w:t xml:space="preserve">ЯРБ </w:t>
      </w:r>
      <w:r w:rsidR="00961308">
        <w:rPr>
          <w:rFonts w:ascii="Times New Roman" w:hAnsi="Times New Roman"/>
          <w:sz w:val="28"/>
          <w:szCs w:val="28"/>
        </w:rPr>
        <w:t xml:space="preserve">) </w:t>
      </w:r>
      <w:r w:rsidRPr="0028428D">
        <w:rPr>
          <w:rFonts w:ascii="Times New Roman" w:hAnsi="Times New Roman"/>
          <w:snapToGrid w:val="0"/>
          <w:sz w:val="28"/>
          <w:szCs w:val="28"/>
        </w:rPr>
        <w:t>с включением в состав КРГ представителей других территориальных органов Ростехнадзора.</w:t>
      </w:r>
    </w:p>
    <w:p w:rsidR="005772C1" w:rsidRPr="0028428D" w:rsidRDefault="005772C1" w:rsidP="00B31AE9">
      <w:pPr>
        <w:pStyle w:val="a7"/>
        <w:spacing w:line="276" w:lineRule="auto"/>
        <w:contextualSpacing/>
        <w:rPr>
          <w:rFonts w:ascii="Times New Roman" w:hAnsi="Times New Roman"/>
          <w:snapToGrid w:val="0"/>
          <w:sz w:val="28"/>
          <w:szCs w:val="28"/>
        </w:rPr>
      </w:pPr>
      <w:r w:rsidRPr="0028428D">
        <w:rPr>
          <w:rFonts w:ascii="Times New Roman" w:hAnsi="Times New Roman"/>
          <w:snapToGrid w:val="0"/>
          <w:sz w:val="28"/>
          <w:szCs w:val="28"/>
        </w:rPr>
        <w:t xml:space="preserve">В отношении объектов использования атомной энергии по итогам </w:t>
      </w:r>
      <w:r w:rsidRPr="0028428D">
        <w:rPr>
          <w:rFonts w:ascii="Times New Roman" w:hAnsi="Times New Roman"/>
          <w:snapToGrid w:val="0"/>
          <w:sz w:val="28"/>
          <w:szCs w:val="28"/>
        </w:rPr>
        <w:br/>
        <w:t xml:space="preserve">12 месяцев 2021 года осуществлялся федеральный государственный строительный надзор при строительстве и реконструкции 40 объектов капитального строительства. </w:t>
      </w:r>
    </w:p>
    <w:p w:rsidR="005772C1" w:rsidRPr="0028428D" w:rsidRDefault="005772C1" w:rsidP="00B31AE9">
      <w:pPr>
        <w:pStyle w:val="a7"/>
        <w:spacing w:line="276" w:lineRule="auto"/>
        <w:contextualSpacing/>
        <w:rPr>
          <w:rFonts w:ascii="Times New Roman" w:hAnsi="Times New Roman"/>
          <w:snapToGrid w:val="0"/>
          <w:sz w:val="28"/>
          <w:szCs w:val="28"/>
        </w:rPr>
      </w:pPr>
      <w:r w:rsidRPr="0028428D">
        <w:rPr>
          <w:rFonts w:ascii="Times New Roman" w:hAnsi="Times New Roman"/>
          <w:snapToGrid w:val="0"/>
          <w:sz w:val="28"/>
          <w:szCs w:val="28"/>
        </w:rPr>
        <w:t>В течение 12 месяцев 2021 года при осуществлении государственного строительного надзора Ростехнадзором проведено 163 провер</w:t>
      </w:r>
      <w:r w:rsidR="00B31AE9">
        <w:rPr>
          <w:rFonts w:ascii="Times New Roman" w:hAnsi="Times New Roman"/>
          <w:snapToGrid w:val="0"/>
          <w:sz w:val="28"/>
          <w:szCs w:val="28"/>
        </w:rPr>
        <w:t>ки</w:t>
      </w:r>
      <w:r w:rsidRPr="0028428D">
        <w:rPr>
          <w:rFonts w:ascii="Times New Roman" w:hAnsi="Times New Roman"/>
          <w:snapToGrid w:val="0"/>
          <w:sz w:val="28"/>
          <w:szCs w:val="28"/>
        </w:rPr>
        <w:t>.</w:t>
      </w:r>
    </w:p>
    <w:p w:rsidR="005772C1" w:rsidRPr="0028428D" w:rsidRDefault="005772C1" w:rsidP="00B31AE9">
      <w:pPr>
        <w:pStyle w:val="a7"/>
        <w:spacing w:line="276" w:lineRule="auto"/>
        <w:contextualSpacing/>
        <w:rPr>
          <w:rFonts w:ascii="Times New Roman" w:hAnsi="Times New Roman"/>
          <w:snapToGrid w:val="0"/>
          <w:sz w:val="28"/>
          <w:szCs w:val="28"/>
        </w:rPr>
      </w:pPr>
      <w:r w:rsidRPr="0028428D">
        <w:rPr>
          <w:rFonts w:ascii="Times New Roman" w:hAnsi="Times New Roman"/>
          <w:snapToGrid w:val="0"/>
          <w:sz w:val="28"/>
          <w:szCs w:val="28"/>
        </w:rPr>
        <w:t xml:space="preserve">По результатам проведенных проверок было выявлено 916 нарушений обязательных требований проектной документации. Было выдано 83 предписания об устранении выявленных нарушений и </w:t>
      </w:r>
      <w:r w:rsidR="006C337E">
        <w:rPr>
          <w:rFonts w:ascii="Times New Roman" w:hAnsi="Times New Roman"/>
          <w:snapToGrid w:val="0"/>
          <w:sz w:val="28"/>
          <w:szCs w:val="28"/>
        </w:rPr>
        <w:t>назначено</w:t>
      </w:r>
      <w:r w:rsidRPr="0028428D">
        <w:rPr>
          <w:rFonts w:ascii="Times New Roman" w:hAnsi="Times New Roman"/>
          <w:snapToGrid w:val="0"/>
          <w:sz w:val="28"/>
          <w:szCs w:val="28"/>
        </w:rPr>
        <w:t xml:space="preserve"> 37 административных наказаний. Сумма наложенных за 12 месяцев 202</w:t>
      </w:r>
      <w:r>
        <w:rPr>
          <w:rFonts w:ascii="Times New Roman" w:hAnsi="Times New Roman"/>
          <w:snapToGrid w:val="0"/>
          <w:sz w:val="28"/>
          <w:szCs w:val="28"/>
        </w:rPr>
        <w:t xml:space="preserve">1 </w:t>
      </w:r>
      <w:r w:rsidRPr="0028428D">
        <w:rPr>
          <w:rFonts w:ascii="Times New Roman" w:hAnsi="Times New Roman"/>
          <w:snapToGrid w:val="0"/>
          <w:sz w:val="28"/>
          <w:szCs w:val="28"/>
        </w:rPr>
        <w:t>года административных штрафов составила 2</w:t>
      </w:r>
      <w:r w:rsidR="00B31AE9">
        <w:rPr>
          <w:rFonts w:ascii="Times New Roman" w:hAnsi="Times New Roman"/>
          <w:snapToGrid w:val="0"/>
          <w:sz w:val="28"/>
          <w:szCs w:val="28"/>
        </w:rPr>
        <w:t> </w:t>
      </w:r>
      <w:r w:rsidRPr="0028428D">
        <w:rPr>
          <w:rFonts w:ascii="Times New Roman" w:hAnsi="Times New Roman"/>
          <w:snapToGrid w:val="0"/>
          <w:sz w:val="28"/>
          <w:szCs w:val="28"/>
        </w:rPr>
        <w:t>320 тыс. руб</w:t>
      </w:r>
      <w:r w:rsidR="00B31AE9">
        <w:rPr>
          <w:rFonts w:ascii="Times New Roman" w:hAnsi="Times New Roman"/>
          <w:snapToGrid w:val="0"/>
          <w:sz w:val="28"/>
          <w:szCs w:val="28"/>
        </w:rPr>
        <w:t>лей</w:t>
      </w:r>
      <w:r w:rsidRPr="0028428D">
        <w:rPr>
          <w:rFonts w:ascii="Times New Roman" w:hAnsi="Times New Roman"/>
          <w:snapToGrid w:val="0"/>
          <w:sz w:val="28"/>
          <w:szCs w:val="28"/>
        </w:rPr>
        <w:t>.</w:t>
      </w:r>
    </w:p>
    <w:p w:rsidR="005772C1" w:rsidRPr="0028428D" w:rsidRDefault="005772C1" w:rsidP="00B31AE9">
      <w:pPr>
        <w:pStyle w:val="a7"/>
        <w:spacing w:line="276" w:lineRule="auto"/>
        <w:contextualSpacing/>
        <w:rPr>
          <w:rFonts w:ascii="Times New Roman" w:hAnsi="Times New Roman"/>
          <w:snapToGrid w:val="0"/>
          <w:sz w:val="28"/>
          <w:szCs w:val="28"/>
        </w:rPr>
      </w:pPr>
      <w:r w:rsidRPr="0028428D">
        <w:rPr>
          <w:rFonts w:ascii="Times New Roman" w:hAnsi="Times New Roman"/>
          <w:snapToGrid w:val="0"/>
          <w:sz w:val="28"/>
          <w:szCs w:val="28"/>
        </w:rPr>
        <w:t xml:space="preserve">По итогам осуществления федерального государственного строительного надзора в отношении объектов использования атомной энергии за 12 месяцев 2021 года выдано 12 заключений о соответствии построенного, реконструированного объекта капитального строительства требованиям, указанным в части 16 статьи 54 Градостроительного кодекса Российской Федерации. </w:t>
      </w:r>
    </w:p>
    <w:p w:rsidR="00B2374F" w:rsidRPr="00B2374F" w:rsidRDefault="00B2374F" w:rsidP="00B2374F">
      <w:pPr>
        <w:pStyle w:val="a7"/>
        <w:spacing w:line="276" w:lineRule="auto"/>
        <w:contextualSpacing/>
        <w:rPr>
          <w:rFonts w:ascii="Times New Roman" w:hAnsi="Times New Roman"/>
          <w:snapToGrid w:val="0"/>
          <w:sz w:val="28"/>
          <w:szCs w:val="28"/>
        </w:rPr>
      </w:pPr>
      <w:r w:rsidRPr="00B2374F">
        <w:rPr>
          <w:rFonts w:ascii="Times New Roman" w:hAnsi="Times New Roman"/>
          <w:snapToGrid w:val="0"/>
          <w:sz w:val="28"/>
          <w:szCs w:val="28"/>
        </w:rPr>
        <w:t>Из них наиболее значимые объекты капитального строительства:</w:t>
      </w:r>
    </w:p>
    <w:p w:rsidR="00B2374F" w:rsidRPr="00B2374F" w:rsidRDefault="00B2374F" w:rsidP="00B2374F">
      <w:pPr>
        <w:pStyle w:val="a7"/>
        <w:spacing w:line="276" w:lineRule="auto"/>
        <w:contextualSpacing/>
        <w:rPr>
          <w:rFonts w:ascii="Times New Roman" w:hAnsi="Times New Roman"/>
          <w:snapToGrid w:val="0"/>
          <w:sz w:val="28"/>
          <w:szCs w:val="28"/>
        </w:rPr>
      </w:pPr>
      <w:r w:rsidRPr="00B2374F">
        <w:rPr>
          <w:rFonts w:ascii="Times New Roman" w:hAnsi="Times New Roman"/>
          <w:snapToGrid w:val="0"/>
          <w:sz w:val="28"/>
          <w:szCs w:val="28"/>
        </w:rPr>
        <w:t>Ленинградская АЭС-2</w:t>
      </w:r>
      <w:r w:rsidR="009537F4">
        <w:rPr>
          <w:rFonts w:ascii="Times New Roman" w:hAnsi="Times New Roman"/>
          <w:snapToGrid w:val="0"/>
          <w:sz w:val="28"/>
          <w:szCs w:val="28"/>
        </w:rPr>
        <w:t xml:space="preserve"> (э</w:t>
      </w:r>
      <w:r w:rsidRPr="00B2374F">
        <w:rPr>
          <w:rFonts w:ascii="Times New Roman" w:hAnsi="Times New Roman"/>
          <w:snapToGrid w:val="0"/>
          <w:sz w:val="28"/>
          <w:szCs w:val="28"/>
        </w:rPr>
        <w:t>нергоблоки № 1 и № 2</w:t>
      </w:r>
      <w:r w:rsidR="009537F4">
        <w:rPr>
          <w:rFonts w:ascii="Times New Roman" w:hAnsi="Times New Roman"/>
          <w:snapToGrid w:val="0"/>
          <w:sz w:val="28"/>
          <w:szCs w:val="28"/>
        </w:rPr>
        <w:t>), э</w:t>
      </w:r>
      <w:r w:rsidRPr="00B2374F">
        <w:rPr>
          <w:rFonts w:ascii="Times New Roman" w:hAnsi="Times New Roman"/>
          <w:snapToGrid w:val="0"/>
          <w:sz w:val="28"/>
          <w:szCs w:val="28"/>
        </w:rPr>
        <w:t>тап строительства «Энергоблок № 2»;</w:t>
      </w:r>
    </w:p>
    <w:p w:rsidR="00B2374F" w:rsidRPr="00B2374F" w:rsidRDefault="00B2374F" w:rsidP="00B2374F">
      <w:pPr>
        <w:pStyle w:val="a7"/>
        <w:spacing w:line="276" w:lineRule="auto"/>
        <w:contextualSpacing/>
        <w:rPr>
          <w:rFonts w:ascii="Times New Roman" w:hAnsi="Times New Roman"/>
          <w:snapToGrid w:val="0"/>
          <w:sz w:val="28"/>
          <w:szCs w:val="28"/>
        </w:rPr>
      </w:pPr>
      <w:r w:rsidRPr="00B2374F">
        <w:rPr>
          <w:rFonts w:ascii="Times New Roman" w:hAnsi="Times New Roman"/>
          <w:snapToGrid w:val="0"/>
          <w:sz w:val="28"/>
          <w:szCs w:val="28"/>
        </w:rPr>
        <w:t xml:space="preserve">пункт приповерхностного захоронения </w:t>
      </w:r>
      <w:proofErr w:type="spellStart"/>
      <w:r w:rsidRPr="00B2374F">
        <w:rPr>
          <w:rFonts w:ascii="Times New Roman" w:hAnsi="Times New Roman"/>
          <w:snapToGrid w:val="0"/>
          <w:sz w:val="28"/>
          <w:szCs w:val="28"/>
        </w:rPr>
        <w:t>твердых</w:t>
      </w:r>
      <w:proofErr w:type="spellEnd"/>
      <w:r w:rsidRPr="00B2374F">
        <w:rPr>
          <w:rFonts w:ascii="Times New Roman" w:hAnsi="Times New Roman"/>
          <w:snapToGrid w:val="0"/>
          <w:sz w:val="28"/>
          <w:szCs w:val="28"/>
        </w:rPr>
        <w:t xml:space="preserve"> радиоактивных отходов </w:t>
      </w:r>
      <w:r w:rsidR="009537F4">
        <w:rPr>
          <w:rFonts w:ascii="Times New Roman" w:hAnsi="Times New Roman"/>
          <w:snapToGrid w:val="0"/>
          <w:sz w:val="28"/>
          <w:szCs w:val="28"/>
        </w:rPr>
        <w:br/>
      </w:r>
      <w:r w:rsidRPr="00B2374F">
        <w:rPr>
          <w:rFonts w:ascii="Times New Roman" w:hAnsi="Times New Roman"/>
          <w:snapToGrid w:val="0"/>
          <w:sz w:val="28"/>
          <w:szCs w:val="28"/>
        </w:rPr>
        <w:t>в г. Новоуральск</w:t>
      </w:r>
      <w:r w:rsidR="009537F4" w:rsidRPr="009537F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537F4">
        <w:rPr>
          <w:rFonts w:ascii="Times New Roman" w:hAnsi="Times New Roman"/>
          <w:snapToGrid w:val="0"/>
          <w:sz w:val="28"/>
          <w:szCs w:val="28"/>
        </w:rPr>
        <w:t>(р</w:t>
      </w:r>
      <w:r w:rsidR="009537F4" w:rsidRPr="00B2374F">
        <w:rPr>
          <w:rFonts w:ascii="Times New Roman" w:hAnsi="Times New Roman"/>
          <w:snapToGrid w:val="0"/>
          <w:sz w:val="28"/>
          <w:szCs w:val="28"/>
        </w:rPr>
        <w:t>еконструкция</w:t>
      </w:r>
      <w:r w:rsidR="009537F4">
        <w:rPr>
          <w:rFonts w:ascii="Times New Roman" w:hAnsi="Times New Roman"/>
          <w:snapToGrid w:val="0"/>
          <w:sz w:val="28"/>
          <w:szCs w:val="28"/>
        </w:rPr>
        <w:t>)</w:t>
      </w:r>
      <w:r w:rsidRPr="00B2374F">
        <w:rPr>
          <w:rFonts w:ascii="Times New Roman" w:hAnsi="Times New Roman"/>
          <w:snapToGrid w:val="0"/>
          <w:sz w:val="28"/>
          <w:szCs w:val="28"/>
        </w:rPr>
        <w:t>;</w:t>
      </w:r>
    </w:p>
    <w:p w:rsidR="00B2374F" w:rsidRPr="00B2374F" w:rsidRDefault="009537F4" w:rsidP="00B2374F">
      <w:pPr>
        <w:pStyle w:val="a7"/>
        <w:spacing w:line="276" w:lineRule="auto"/>
        <w:contextualSpacing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х</w:t>
      </w:r>
      <w:r w:rsidR="00B2374F" w:rsidRPr="00B2374F">
        <w:rPr>
          <w:rFonts w:ascii="Times New Roman" w:hAnsi="Times New Roman"/>
          <w:snapToGrid w:val="0"/>
          <w:sz w:val="28"/>
          <w:szCs w:val="28"/>
        </w:rPr>
        <w:t xml:space="preserve">ранилище отработавшего ядерного топлива в г. Десногорск на </w:t>
      </w:r>
      <w:proofErr w:type="spellStart"/>
      <w:r w:rsidR="00B2374F" w:rsidRPr="00B2374F">
        <w:rPr>
          <w:rFonts w:ascii="Times New Roman" w:hAnsi="Times New Roman"/>
          <w:snapToGrid w:val="0"/>
          <w:sz w:val="28"/>
          <w:szCs w:val="28"/>
        </w:rPr>
        <w:t>промплощадке</w:t>
      </w:r>
      <w:proofErr w:type="spellEnd"/>
      <w:r w:rsidR="00B2374F" w:rsidRPr="00B2374F">
        <w:rPr>
          <w:rFonts w:ascii="Times New Roman" w:hAnsi="Times New Roman"/>
          <w:snapToGrid w:val="0"/>
          <w:sz w:val="28"/>
          <w:szCs w:val="28"/>
        </w:rPr>
        <w:t xml:space="preserve"> Смоленской АЭС;</w:t>
      </w:r>
    </w:p>
    <w:p w:rsidR="00B2374F" w:rsidRPr="00B2374F" w:rsidRDefault="00B2374F" w:rsidP="00B2374F">
      <w:pPr>
        <w:pStyle w:val="a7"/>
        <w:spacing w:line="276" w:lineRule="auto"/>
        <w:contextualSpacing/>
        <w:rPr>
          <w:rFonts w:ascii="Times New Roman" w:hAnsi="Times New Roman"/>
          <w:snapToGrid w:val="0"/>
          <w:sz w:val="28"/>
          <w:szCs w:val="28"/>
        </w:rPr>
      </w:pPr>
      <w:r w:rsidRPr="00B2374F">
        <w:rPr>
          <w:rFonts w:ascii="Times New Roman" w:hAnsi="Times New Roman"/>
          <w:snapToGrid w:val="0"/>
          <w:sz w:val="28"/>
          <w:szCs w:val="28"/>
        </w:rPr>
        <w:lastRenderedPageBreak/>
        <w:t>системы технического водоснабжения</w:t>
      </w:r>
      <w:r w:rsidR="009537F4" w:rsidRPr="009537F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537F4" w:rsidRPr="00B2374F">
        <w:rPr>
          <w:rFonts w:ascii="Times New Roman" w:hAnsi="Times New Roman"/>
          <w:snapToGrid w:val="0"/>
          <w:sz w:val="28"/>
          <w:szCs w:val="28"/>
        </w:rPr>
        <w:t>Ростовской АЭС</w:t>
      </w:r>
      <w:r w:rsidR="009537F4">
        <w:rPr>
          <w:rFonts w:ascii="Times New Roman" w:hAnsi="Times New Roman"/>
          <w:snapToGrid w:val="0"/>
          <w:sz w:val="28"/>
          <w:szCs w:val="28"/>
        </w:rPr>
        <w:t xml:space="preserve"> (р</w:t>
      </w:r>
      <w:r w:rsidR="009537F4" w:rsidRPr="00B2374F">
        <w:rPr>
          <w:rFonts w:ascii="Times New Roman" w:hAnsi="Times New Roman"/>
          <w:snapToGrid w:val="0"/>
          <w:sz w:val="28"/>
          <w:szCs w:val="28"/>
        </w:rPr>
        <w:t>еконструкция</w:t>
      </w:r>
      <w:r w:rsidR="009537F4">
        <w:rPr>
          <w:rFonts w:ascii="Times New Roman" w:hAnsi="Times New Roman"/>
          <w:snapToGrid w:val="0"/>
          <w:sz w:val="28"/>
          <w:szCs w:val="28"/>
        </w:rPr>
        <w:t>):</w:t>
      </w:r>
      <w:r w:rsidRPr="00B2374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537F4">
        <w:rPr>
          <w:rFonts w:ascii="Times New Roman" w:hAnsi="Times New Roman"/>
          <w:snapToGrid w:val="0"/>
          <w:sz w:val="28"/>
          <w:szCs w:val="28"/>
        </w:rPr>
        <w:t>с</w:t>
      </w:r>
      <w:r w:rsidRPr="00B2374F">
        <w:rPr>
          <w:rFonts w:ascii="Times New Roman" w:hAnsi="Times New Roman"/>
          <w:snapToGrid w:val="0"/>
          <w:sz w:val="28"/>
          <w:szCs w:val="28"/>
        </w:rPr>
        <w:t xml:space="preserve">ооружение </w:t>
      </w:r>
      <w:proofErr w:type="spellStart"/>
      <w:r w:rsidRPr="00B2374F">
        <w:rPr>
          <w:rFonts w:ascii="Times New Roman" w:hAnsi="Times New Roman"/>
          <w:snapToGrid w:val="0"/>
          <w:sz w:val="28"/>
          <w:szCs w:val="28"/>
        </w:rPr>
        <w:t>вентиляторных</w:t>
      </w:r>
      <w:proofErr w:type="spellEnd"/>
      <w:r w:rsidRPr="00B2374F">
        <w:rPr>
          <w:rFonts w:ascii="Times New Roman" w:hAnsi="Times New Roman"/>
          <w:snapToGrid w:val="0"/>
          <w:sz w:val="28"/>
          <w:szCs w:val="28"/>
        </w:rPr>
        <w:t xml:space="preserve"> градирен для совместной работы с БИГ энергоблока № 3</w:t>
      </w:r>
      <w:r w:rsidR="009537F4" w:rsidRPr="009537F4">
        <w:t xml:space="preserve"> </w:t>
      </w:r>
      <w:r w:rsidR="009537F4" w:rsidRPr="009537F4">
        <w:rPr>
          <w:rFonts w:ascii="Times New Roman" w:hAnsi="Times New Roman"/>
          <w:snapToGrid w:val="0"/>
          <w:sz w:val="28"/>
          <w:szCs w:val="28"/>
        </w:rPr>
        <w:t>Ростовской АЭС</w:t>
      </w:r>
      <w:r w:rsidRPr="00B2374F">
        <w:rPr>
          <w:rFonts w:ascii="Times New Roman" w:hAnsi="Times New Roman"/>
          <w:snapToGrid w:val="0"/>
          <w:sz w:val="28"/>
          <w:szCs w:val="28"/>
        </w:rPr>
        <w:t>;</w:t>
      </w:r>
    </w:p>
    <w:p w:rsidR="00B2374F" w:rsidRDefault="009537F4" w:rsidP="00B2374F">
      <w:pPr>
        <w:pStyle w:val="a7"/>
        <w:spacing w:line="276" w:lineRule="auto"/>
        <w:contextualSpacing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о</w:t>
      </w:r>
      <w:r w:rsidR="00B2374F" w:rsidRPr="00B2374F">
        <w:rPr>
          <w:rFonts w:ascii="Times New Roman" w:hAnsi="Times New Roman"/>
          <w:snapToGrid w:val="0"/>
          <w:sz w:val="28"/>
          <w:szCs w:val="28"/>
        </w:rPr>
        <w:t>нкологический амбулаторно-диагностический центр в г. Химки и др.</w:t>
      </w:r>
    </w:p>
    <w:p w:rsidR="005772C1" w:rsidRPr="001D4BFB" w:rsidRDefault="005772C1" w:rsidP="00B31AE9">
      <w:pPr>
        <w:pStyle w:val="a7"/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28428D">
        <w:rPr>
          <w:rFonts w:ascii="Times New Roman" w:hAnsi="Times New Roman"/>
          <w:snapToGrid w:val="0"/>
          <w:sz w:val="28"/>
          <w:szCs w:val="28"/>
        </w:rPr>
        <w:t>Основными видами нарушений, выявленных при осуществлении федерального государственного строительного надзора на объектах использования атомной энергии, являются отклонения от проектной документации, получившей положительное заключение государственной экспертизы (нарушение требований ч. 6 ст. 52 Градостроительного кодекса Российской Федерации, ответственность за которое предусмотрена ч. 1 ст. 9.4 КоАП РФ).</w:t>
      </w:r>
    </w:p>
    <w:p w:rsidR="00C65668" w:rsidRDefault="00CA2BB6" w:rsidP="00B31AE9">
      <w:pPr>
        <w:pStyle w:val="a7"/>
        <w:spacing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65668">
        <w:rPr>
          <w:rFonts w:ascii="Times New Roman" w:hAnsi="Times New Roman"/>
          <w:sz w:val="28"/>
          <w:szCs w:val="28"/>
        </w:rPr>
        <w:t>рофилактические мероприятия проводились МТУ</w:t>
      </w:r>
      <w:r w:rsidR="00B31AE9">
        <w:rPr>
          <w:rFonts w:ascii="Times New Roman" w:hAnsi="Times New Roman"/>
          <w:sz w:val="28"/>
          <w:szCs w:val="28"/>
        </w:rPr>
        <w:t xml:space="preserve"> по надзору за</w:t>
      </w:r>
      <w:r w:rsidR="00C65668">
        <w:rPr>
          <w:rFonts w:ascii="Times New Roman" w:hAnsi="Times New Roman"/>
          <w:sz w:val="28"/>
          <w:szCs w:val="28"/>
        </w:rPr>
        <w:t xml:space="preserve"> ЯРБ, </w:t>
      </w:r>
      <w:r w:rsidR="00811DCD">
        <w:rPr>
          <w:rFonts w:ascii="Times New Roman" w:hAnsi="Times New Roman"/>
          <w:sz w:val="28"/>
          <w:szCs w:val="28"/>
        </w:rPr>
        <w:br/>
      </w:r>
      <w:r w:rsidR="00C65668">
        <w:rPr>
          <w:rFonts w:ascii="Times New Roman" w:hAnsi="Times New Roman"/>
          <w:sz w:val="28"/>
          <w:szCs w:val="28"/>
        </w:rPr>
        <w:t>в т</w:t>
      </w:r>
      <w:r w:rsidR="00B31AE9">
        <w:rPr>
          <w:rFonts w:ascii="Times New Roman" w:hAnsi="Times New Roman"/>
          <w:sz w:val="28"/>
          <w:szCs w:val="28"/>
        </w:rPr>
        <w:t>ом числе</w:t>
      </w:r>
      <w:r w:rsidR="00C65668">
        <w:rPr>
          <w:rFonts w:ascii="Times New Roman" w:hAnsi="Times New Roman"/>
          <w:sz w:val="28"/>
          <w:szCs w:val="28"/>
        </w:rPr>
        <w:t xml:space="preserve"> </w:t>
      </w:r>
      <w:r w:rsidR="00C65668" w:rsidRPr="006600BB">
        <w:rPr>
          <w:rFonts w:ascii="Times New Roman" w:hAnsi="Times New Roman"/>
          <w:sz w:val="28"/>
          <w:szCs w:val="28"/>
        </w:rPr>
        <w:t xml:space="preserve">мероприятия по информированию по вопросам соблюдения обязательных требований в сфере надзора </w:t>
      </w:r>
      <w:proofErr w:type="spellStart"/>
      <w:r w:rsidR="00C65668" w:rsidRPr="006600BB">
        <w:rPr>
          <w:rFonts w:ascii="Times New Roman" w:hAnsi="Times New Roman"/>
          <w:sz w:val="28"/>
          <w:szCs w:val="28"/>
        </w:rPr>
        <w:t>путем</w:t>
      </w:r>
      <w:proofErr w:type="spellEnd"/>
      <w:r w:rsidR="00C65668" w:rsidRPr="006600BB">
        <w:rPr>
          <w:rFonts w:ascii="Times New Roman" w:hAnsi="Times New Roman"/>
          <w:sz w:val="28"/>
          <w:szCs w:val="28"/>
        </w:rPr>
        <w:t xml:space="preserve"> размещения на официальных сайтах МТУ </w:t>
      </w:r>
      <w:r w:rsidR="00B31AE9" w:rsidRPr="00B31AE9">
        <w:rPr>
          <w:rFonts w:ascii="Times New Roman" w:hAnsi="Times New Roman"/>
          <w:sz w:val="28"/>
          <w:szCs w:val="28"/>
        </w:rPr>
        <w:t xml:space="preserve">по надзору за </w:t>
      </w:r>
      <w:r w:rsidR="00C65668" w:rsidRPr="006600BB">
        <w:rPr>
          <w:rFonts w:ascii="Times New Roman" w:hAnsi="Times New Roman"/>
          <w:sz w:val="28"/>
          <w:szCs w:val="28"/>
        </w:rPr>
        <w:t xml:space="preserve">ЯРБ перечней нормативных правовых актов, содержащих обязательные требования, </w:t>
      </w:r>
      <w:proofErr w:type="spellStart"/>
      <w:r w:rsidR="00C65668" w:rsidRPr="006600BB">
        <w:rPr>
          <w:rFonts w:ascii="Times New Roman" w:hAnsi="Times New Roman"/>
          <w:sz w:val="28"/>
          <w:szCs w:val="28"/>
        </w:rPr>
        <w:t>путем</w:t>
      </w:r>
      <w:proofErr w:type="spellEnd"/>
      <w:r w:rsidR="00C65668" w:rsidRPr="006600BB">
        <w:rPr>
          <w:rFonts w:ascii="Times New Roman" w:hAnsi="Times New Roman"/>
          <w:sz w:val="28"/>
          <w:szCs w:val="28"/>
        </w:rPr>
        <w:t xml:space="preserve"> консультирования подконтрольных субъектов по вопросам соблюдения обязательных требований в формате ответов на обращения, </w:t>
      </w:r>
      <w:proofErr w:type="spellStart"/>
      <w:r w:rsidR="00C65668" w:rsidRPr="006600BB">
        <w:rPr>
          <w:rFonts w:ascii="Times New Roman" w:hAnsi="Times New Roman"/>
          <w:sz w:val="28"/>
          <w:szCs w:val="28"/>
        </w:rPr>
        <w:t>путем</w:t>
      </w:r>
      <w:proofErr w:type="spellEnd"/>
      <w:r w:rsidR="00C65668" w:rsidRPr="006600BB">
        <w:rPr>
          <w:rFonts w:ascii="Times New Roman" w:hAnsi="Times New Roman"/>
          <w:sz w:val="28"/>
          <w:szCs w:val="28"/>
        </w:rPr>
        <w:t xml:space="preserve"> разъяснения обязательных требований </w:t>
      </w:r>
      <w:r w:rsidR="00B31AE9">
        <w:rPr>
          <w:rFonts w:ascii="Times New Roman" w:hAnsi="Times New Roman"/>
          <w:sz w:val="28"/>
          <w:szCs w:val="28"/>
        </w:rPr>
        <w:br/>
      </w:r>
      <w:r w:rsidR="00C65668" w:rsidRPr="006600BB">
        <w:rPr>
          <w:rFonts w:ascii="Times New Roman" w:hAnsi="Times New Roman"/>
          <w:sz w:val="28"/>
          <w:szCs w:val="28"/>
        </w:rPr>
        <w:t xml:space="preserve">в ходе проведения проверок, </w:t>
      </w:r>
      <w:proofErr w:type="spellStart"/>
      <w:r w:rsidR="00C65668" w:rsidRPr="006600BB">
        <w:rPr>
          <w:rFonts w:ascii="Times New Roman" w:hAnsi="Times New Roman"/>
          <w:sz w:val="28"/>
          <w:szCs w:val="28"/>
        </w:rPr>
        <w:t>путем</w:t>
      </w:r>
      <w:proofErr w:type="spellEnd"/>
      <w:r w:rsidR="00C65668" w:rsidRPr="006600BB">
        <w:rPr>
          <w:rFonts w:ascii="Times New Roman" w:hAnsi="Times New Roman"/>
          <w:sz w:val="28"/>
          <w:szCs w:val="28"/>
        </w:rPr>
        <w:t xml:space="preserve"> направления разъяснительных писем</w:t>
      </w:r>
      <w:r w:rsidR="00C65668">
        <w:rPr>
          <w:rFonts w:ascii="Times New Roman" w:hAnsi="Times New Roman"/>
          <w:sz w:val="28"/>
          <w:szCs w:val="28"/>
        </w:rPr>
        <w:t xml:space="preserve">, </w:t>
      </w:r>
      <w:r w:rsidR="00B2374F">
        <w:rPr>
          <w:rFonts w:ascii="Times New Roman" w:hAnsi="Times New Roman"/>
          <w:sz w:val="28"/>
          <w:szCs w:val="28"/>
        </w:rPr>
        <w:br/>
      </w:r>
      <w:r w:rsidR="00C65668">
        <w:rPr>
          <w:rFonts w:ascii="Times New Roman" w:hAnsi="Times New Roman"/>
          <w:sz w:val="28"/>
          <w:szCs w:val="28"/>
        </w:rPr>
        <w:t xml:space="preserve">а также проводились </w:t>
      </w:r>
      <w:r w:rsidR="00C65668" w:rsidRPr="006600BB">
        <w:rPr>
          <w:rFonts w:ascii="Times New Roman" w:hAnsi="Times New Roman"/>
          <w:sz w:val="28"/>
          <w:szCs w:val="28"/>
        </w:rPr>
        <w:t>публичные мероприятия по обсуждению результатов правоприменительной практики.</w:t>
      </w:r>
    </w:p>
    <w:p w:rsidR="00C65668" w:rsidRPr="00696F45" w:rsidRDefault="00C65668" w:rsidP="008645D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7D1C" w:rsidRDefault="00007D1C" w:rsidP="008645D0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31AE9" w:rsidRPr="005B33C1" w:rsidRDefault="00B31AE9" w:rsidP="008645D0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AF4EE0" w:rsidRDefault="00C05D1C" w:rsidP="008645D0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AF4EE0" w:rsidSect="00F7100D">
      <w:headerReference w:type="default" r:id="rId8"/>
      <w:pgSz w:w="11906" w:h="16838"/>
      <w:pgMar w:top="1134" w:right="85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5D7" w:rsidRDefault="00F635D7" w:rsidP="003D7A6A">
      <w:r>
        <w:separator/>
      </w:r>
    </w:p>
  </w:endnote>
  <w:endnote w:type="continuationSeparator" w:id="0">
    <w:p w:rsidR="00F635D7" w:rsidRDefault="00F635D7" w:rsidP="003D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5D7" w:rsidRDefault="00F635D7" w:rsidP="003D7A6A">
      <w:r>
        <w:separator/>
      </w:r>
    </w:p>
  </w:footnote>
  <w:footnote w:type="continuationSeparator" w:id="0">
    <w:p w:rsidR="00F635D7" w:rsidRDefault="00F635D7" w:rsidP="003D7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682606"/>
      <w:docPartObj>
        <w:docPartGallery w:val="Page Numbers (Top of Page)"/>
        <w:docPartUnique/>
      </w:docPartObj>
    </w:sdtPr>
    <w:sdtEndPr>
      <w:rPr>
        <w:rFonts w:ascii="Times New Roman" w:hAnsi="Times New Roman"/>
        <w:szCs w:val="24"/>
      </w:rPr>
    </w:sdtEndPr>
    <w:sdtContent>
      <w:p w:rsidR="00F635D7" w:rsidRPr="00615E07" w:rsidRDefault="00F635D7">
        <w:pPr>
          <w:pStyle w:val="ad"/>
          <w:jc w:val="center"/>
          <w:rPr>
            <w:rFonts w:ascii="Times New Roman" w:hAnsi="Times New Roman"/>
            <w:szCs w:val="24"/>
          </w:rPr>
        </w:pPr>
        <w:r w:rsidRPr="00615E07">
          <w:rPr>
            <w:rFonts w:ascii="Times New Roman" w:hAnsi="Times New Roman"/>
            <w:noProof/>
            <w:szCs w:val="24"/>
          </w:rPr>
          <w:fldChar w:fldCharType="begin"/>
        </w:r>
        <w:r w:rsidRPr="00615E07">
          <w:rPr>
            <w:rFonts w:ascii="Times New Roman" w:hAnsi="Times New Roman"/>
            <w:noProof/>
            <w:szCs w:val="24"/>
          </w:rPr>
          <w:instrText xml:space="preserve"> PAGE   \* MERGEFORMAT </w:instrText>
        </w:r>
        <w:r w:rsidRPr="00615E07">
          <w:rPr>
            <w:rFonts w:ascii="Times New Roman" w:hAnsi="Times New Roman"/>
            <w:noProof/>
            <w:szCs w:val="24"/>
          </w:rPr>
          <w:fldChar w:fldCharType="separate"/>
        </w:r>
        <w:r w:rsidR="00861FE9">
          <w:rPr>
            <w:rFonts w:ascii="Times New Roman" w:hAnsi="Times New Roman"/>
            <w:noProof/>
            <w:szCs w:val="24"/>
          </w:rPr>
          <w:t>3</w:t>
        </w:r>
        <w:r w:rsidRPr="00615E07">
          <w:rPr>
            <w:rFonts w:ascii="Times New Roman" w:hAnsi="Times New Roman"/>
            <w:noProof/>
            <w:szCs w:val="24"/>
          </w:rPr>
          <w:fldChar w:fldCharType="end"/>
        </w:r>
      </w:p>
    </w:sdtContent>
  </w:sdt>
  <w:p w:rsidR="00F635D7" w:rsidRDefault="00F635D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FDB"/>
    <w:multiLevelType w:val="hybridMultilevel"/>
    <w:tmpl w:val="3FCCF248"/>
    <w:lvl w:ilvl="0" w:tplc="5256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44F0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5672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FAD2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BE49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FCA9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7ECC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C86D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CA86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AA541A"/>
    <w:multiLevelType w:val="hybridMultilevel"/>
    <w:tmpl w:val="71DCA6D0"/>
    <w:lvl w:ilvl="0" w:tplc="C684358C">
      <w:start w:val="1"/>
      <w:numFmt w:val="bullet"/>
      <w:pStyle w:val="a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907740"/>
    <w:multiLevelType w:val="hybridMultilevel"/>
    <w:tmpl w:val="25405D0E"/>
    <w:lvl w:ilvl="0" w:tplc="37CA88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6460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9E09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28DA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7C0F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E8DE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A04F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F45F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54CB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C14D63"/>
    <w:multiLevelType w:val="hybridMultilevel"/>
    <w:tmpl w:val="4C5E49CA"/>
    <w:lvl w:ilvl="0" w:tplc="2026D2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B022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8876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E86C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52DD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0E28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4459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D464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E2CC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3943FD3"/>
    <w:multiLevelType w:val="hybridMultilevel"/>
    <w:tmpl w:val="655C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13AB8"/>
    <w:multiLevelType w:val="hybridMultilevel"/>
    <w:tmpl w:val="E4B0C2F0"/>
    <w:lvl w:ilvl="0" w:tplc="C684358C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94663"/>
    <w:multiLevelType w:val="hybridMultilevel"/>
    <w:tmpl w:val="F5F68B4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11F01D2"/>
    <w:multiLevelType w:val="hybridMultilevel"/>
    <w:tmpl w:val="ADF29942"/>
    <w:lvl w:ilvl="0" w:tplc="294ED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E2"/>
    <w:rsid w:val="000017F5"/>
    <w:rsid w:val="00003ED5"/>
    <w:rsid w:val="00007D1C"/>
    <w:rsid w:val="000151AE"/>
    <w:rsid w:val="000179A4"/>
    <w:rsid w:val="00022672"/>
    <w:rsid w:val="00022FAB"/>
    <w:rsid w:val="000232B1"/>
    <w:rsid w:val="000312FA"/>
    <w:rsid w:val="0004030A"/>
    <w:rsid w:val="00043F4E"/>
    <w:rsid w:val="00060899"/>
    <w:rsid w:val="00066C9B"/>
    <w:rsid w:val="000771D1"/>
    <w:rsid w:val="00093F51"/>
    <w:rsid w:val="000955F7"/>
    <w:rsid w:val="0009745B"/>
    <w:rsid w:val="000A2C6B"/>
    <w:rsid w:val="000A5B1D"/>
    <w:rsid w:val="000B04EF"/>
    <w:rsid w:val="000B0EBB"/>
    <w:rsid w:val="000B0F43"/>
    <w:rsid w:val="000B2DFF"/>
    <w:rsid w:val="000C1113"/>
    <w:rsid w:val="000C1F0D"/>
    <w:rsid w:val="000C53EF"/>
    <w:rsid w:val="000C70D2"/>
    <w:rsid w:val="000D553F"/>
    <w:rsid w:val="000D6AB1"/>
    <w:rsid w:val="000E1B06"/>
    <w:rsid w:val="000E3490"/>
    <w:rsid w:val="000F010B"/>
    <w:rsid w:val="000F1C08"/>
    <w:rsid w:val="000F4321"/>
    <w:rsid w:val="000F47DC"/>
    <w:rsid w:val="001074A8"/>
    <w:rsid w:val="00107944"/>
    <w:rsid w:val="00125E50"/>
    <w:rsid w:val="001268DF"/>
    <w:rsid w:val="00132FB7"/>
    <w:rsid w:val="00135D9B"/>
    <w:rsid w:val="00136EAD"/>
    <w:rsid w:val="001435BF"/>
    <w:rsid w:val="00160A31"/>
    <w:rsid w:val="00165093"/>
    <w:rsid w:val="00172DA9"/>
    <w:rsid w:val="00175701"/>
    <w:rsid w:val="00182324"/>
    <w:rsid w:val="00190D6E"/>
    <w:rsid w:val="00191363"/>
    <w:rsid w:val="00194C02"/>
    <w:rsid w:val="00195156"/>
    <w:rsid w:val="001A4174"/>
    <w:rsid w:val="001A6F2A"/>
    <w:rsid w:val="001D4BFB"/>
    <w:rsid w:val="001D575A"/>
    <w:rsid w:val="001D6BC9"/>
    <w:rsid w:val="001F4E32"/>
    <w:rsid w:val="001F6D5F"/>
    <w:rsid w:val="002110F8"/>
    <w:rsid w:val="00211CBC"/>
    <w:rsid w:val="00220C4D"/>
    <w:rsid w:val="0022709F"/>
    <w:rsid w:val="0023346C"/>
    <w:rsid w:val="002377B8"/>
    <w:rsid w:val="002412D3"/>
    <w:rsid w:val="002425CF"/>
    <w:rsid w:val="002442EC"/>
    <w:rsid w:val="0024521C"/>
    <w:rsid w:val="0026539C"/>
    <w:rsid w:val="00272F7F"/>
    <w:rsid w:val="0027431B"/>
    <w:rsid w:val="00277930"/>
    <w:rsid w:val="00290B3C"/>
    <w:rsid w:val="002958BC"/>
    <w:rsid w:val="002A209B"/>
    <w:rsid w:val="002A2664"/>
    <w:rsid w:val="002A70CB"/>
    <w:rsid w:val="002D13BF"/>
    <w:rsid w:val="002D7BE7"/>
    <w:rsid w:val="002E05BD"/>
    <w:rsid w:val="002E1BAF"/>
    <w:rsid w:val="002F0E8B"/>
    <w:rsid w:val="002F67B1"/>
    <w:rsid w:val="00302413"/>
    <w:rsid w:val="00306D03"/>
    <w:rsid w:val="003331DD"/>
    <w:rsid w:val="00334B7D"/>
    <w:rsid w:val="0034149D"/>
    <w:rsid w:val="00342B9A"/>
    <w:rsid w:val="00344EDF"/>
    <w:rsid w:val="00345286"/>
    <w:rsid w:val="00353FD7"/>
    <w:rsid w:val="00373C95"/>
    <w:rsid w:val="00382297"/>
    <w:rsid w:val="003919C0"/>
    <w:rsid w:val="00396404"/>
    <w:rsid w:val="003A174D"/>
    <w:rsid w:val="003A31DD"/>
    <w:rsid w:val="003B0D98"/>
    <w:rsid w:val="003D0E58"/>
    <w:rsid w:val="003D7A6A"/>
    <w:rsid w:val="003D7F33"/>
    <w:rsid w:val="003E7E88"/>
    <w:rsid w:val="00401FD0"/>
    <w:rsid w:val="00401FF5"/>
    <w:rsid w:val="004067EF"/>
    <w:rsid w:val="00407D8D"/>
    <w:rsid w:val="004210F2"/>
    <w:rsid w:val="004235AC"/>
    <w:rsid w:val="00423BF6"/>
    <w:rsid w:val="00436680"/>
    <w:rsid w:val="00451DEA"/>
    <w:rsid w:val="00452E7B"/>
    <w:rsid w:val="00457DDB"/>
    <w:rsid w:val="004631EC"/>
    <w:rsid w:val="0046710C"/>
    <w:rsid w:val="00473103"/>
    <w:rsid w:val="004833A7"/>
    <w:rsid w:val="00491B41"/>
    <w:rsid w:val="0049207D"/>
    <w:rsid w:val="004945E9"/>
    <w:rsid w:val="004A182F"/>
    <w:rsid w:val="004A2347"/>
    <w:rsid w:val="004B1B77"/>
    <w:rsid w:val="004C0D57"/>
    <w:rsid w:val="004D38ED"/>
    <w:rsid w:val="004D3C1F"/>
    <w:rsid w:val="004D4387"/>
    <w:rsid w:val="004D68BB"/>
    <w:rsid w:val="004E2CA5"/>
    <w:rsid w:val="004F5D32"/>
    <w:rsid w:val="004F73A6"/>
    <w:rsid w:val="0051365D"/>
    <w:rsid w:val="00522DCC"/>
    <w:rsid w:val="0053145B"/>
    <w:rsid w:val="00552AAB"/>
    <w:rsid w:val="00554846"/>
    <w:rsid w:val="00560B1B"/>
    <w:rsid w:val="0056136A"/>
    <w:rsid w:val="00574644"/>
    <w:rsid w:val="0057567B"/>
    <w:rsid w:val="005772C1"/>
    <w:rsid w:val="00581605"/>
    <w:rsid w:val="005816C4"/>
    <w:rsid w:val="00583A40"/>
    <w:rsid w:val="005844D7"/>
    <w:rsid w:val="005924DC"/>
    <w:rsid w:val="005A3600"/>
    <w:rsid w:val="005B4AD7"/>
    <w:rsid w:val="005C7A4D"/>
    <w:rsid w:val="005D0830"/>
    <w:rsid w:val="005D1498"/>
    <w:rsid w:val="005D45E0"/>
    <w:rsid w:val="005D61F9"/>
    <w:rsid w:val="005D6B65"/>
    <w:rsid w:val="005E27EA"/>
    <w:rsid w:val="005F3C5C"/>
    <w:rsid w:val="00600E0D"/>
    <w:rsid w:val="00601E73"/>
    <w:rsid w:val="00601F78"/>
    <w:rsid w:val="006034EB"/>
    <w:rsid w:val="00612654"/>
    <w:rsid w:val="0061268E"/>
    <w:rsid w:val="006156CA"/>
    <w:rsid w:val="00615E07"/>
    <w:rsid w:val="00616181"/>
    <w:rsid w:val="006218AF"/>
    <w:rsid w:val="00622278"/>
    <w:rsid w:val="00623233"/>
    <w:rsid w:val="006362E0"/>
    <w:rsid w:val="00643428"/>
    <w:rsid w:val="0064348A"/>
    <w:rsid w:val="00644060"/>
    <w:rsid w:val="00644835"/>
    <w:rsid w:val="00656E46"/>
    <w:rsid w:val="006600BB"/>
    <w:rsid w:val="00660F8E"/>
    <w:rsid w:val="00672D05"/>
    <w:rsid w:val="006A11D1"/>
    <w:rsid w:val="006A49B2"/>
    <w:rsid w:val="006B5D80"/>
    <w:rsid w:val="006B7317"/>
    <w:rsid w:val="006C2C12"/>
    <w:rsid w:val="006C337E"/>
    <w:rsid w:val="006C7A0A"/>
    <w:rsid w:val="006E1DCD"/>
    <w:rsid w:val="006E21E1"/>
    <w:rsid w:val="006E5FA9"/>
    <w:rsid w:val="006E7116"/>
    <w:rsid w:val="00701234"/>
    <w:rsid w:val="00703A55"/>
    <w:rsid w:val="007140F7"/>
    <w:rsid w:val="00714DAE"/>
    <w:rsid w:val="00717A40"/>
    <w:rsid w:val="00731651"/>
    <w:rsid w:val="00735843"/>
    <w:rsid w:val="00737076"/>
    <w:rsid w:val="0074134F"/>
    <w:rsid w:val="00754284"/>
    <w:rsid w:val="00766B11"/>
    <w:rsid w:val="00767083"/>
    <w:rsid w:val="00780352"/>
    <w:rsid w:val="0078234D"/>
    <w:rsid w:val="007937C1"/>
    <w:rsid w:val="00794ECA"/>
    <w:rsid w:val="00797909"/>
    <w:rsid w:val="007A4F20"/>
    <w:rsid w:val="007B6B51"/>
    <w:rsid w:val="007C11ED"/>
    <w:rsid w:val="007D0409"/>
    <w:rsid w:val="007D557E"/>
    <w:rsid w:val="007F1BF5"/>
    <w:rsid w:val="008017FF"/>
    <w:rsid w:val="00804816"/>
    <w:rsid w:val="00805897"/>
    <w:rsid w:val="00811DCD"/>
    <w:rsid w:val="00817281"/>
    <w:rsid w:val="00834CD7"/>
    <w:rsid w:val="00841832"/>
    <w:rsid w:val="00844585"/>
    <w:rsid w:val="0085020E"/>
    <w:rsid w:val="00850627"/>
    <w:rsid w:val="00854A9E"/>
    <w:rsid w:val="008559AC"/>
    <w:rsid w:val="00861C81"/>
    <w:rsid w:val="00861FE9"/>
    <w:rsid w:val="00862DAB"/>
    <w:rsid w:val="008645D0"/>
    <w:rsid w:val="00865CC5"/>
    <w:rsid w:val="0088542F"/>
    <w:rsid w:val="00892F8D"/>
    <w:rsid w:val="008A6269"/>
    <w:rsid w:val="008B7F14"/>
    <w:rsid w:val="008C27C7"/>
    <w:rsid w:val="008C316A"/>
    <w:rsid w:val="008C662D"/>
    <w:rsid w:val="008D077F"/>
    <w:rsid w:val="008D2794"/>
    <w:rsid w:val="008E0998"/>
    <w:rsid w:val="008E4FC7"/>
    <w:rsid w:val="008F086E"/>
    <w:rsid w:val="009002D4"/>
    <w:rsid w:val="00911F3E"/>
    <w:rsid w:val="00921501"/>
    <w:rsid w:val="00921EA2"/>
    <w:rsid w:val="0092223D"/>
    <w:rsid w:val="009251FB"/>
    <w:rsid w:val="00926160"/>
    <w:rsid w:val="00927ECB"/>
    <w:rsid w:val="00931A29"/>
    <w:rsid w:val="009340F9"/>
    <w:rsid w:val="00940423"/>
    <w:rsid w:val="0094282A"/>
    <w:rsid w:val="00951709"/>
    <w:rsid w:val="009517D1"/>
    <w:rsid w:val="00952917"/>
    <w:rsid w:val="009537F4"/>
    <w:rsid w:val="00960ACF"/>
    <w:rsid w:val="00961308"/>
    <w:rsid w:val="00971FDC"/>
    <w:rsid w:val="00973571"/>
    <w:rsid w:val="00986244"/>
    <w:rsid w:val="00987726"/>
    <w:rsid w:val="009A3155"/>
    <w:rsid w:val="009A4E72"/>
    <w:rsid w:val="009A589E"/>
    <w:rsid w:val="009B24E0"/>
    <w:rsid w:val="009B7F5F"/>
    <w:rsid w:val="009C3F51"/>
    <w:rsid w:val="009C64AC"/>
    <w:rsid w:val="009D1F15"/>
    <w:rsid w:val="009D61D0"/>
    <w:rsid w:val="009E37DD"/>
    <w:rsid w:val="009F0F85"/>
    <w:rsid w:val="009F18AB"/>
    <w:rsid w:val="009F7EA5"/>
    <w:rsid w:val="00A0114B"/>
    <w:rsid w:val="00A02E4A"/>
    <w:rsid w:val="00A13E0A"/>
    <w:rsid w:val="00A2151A"/>
    <w:rsid w:val="00A2206B"/>
    <w:rsid w:val="00A25DF3"/>
    <w:rsid w:val="00A30C1F"/>
    <w:rsid w:val="00A424EE"/>
    <w:rsid w:val="00A46160"/>
    <w:rsid w:val="00A616AE"/>
    <w:rsid w:val="00A7143E"/>
    <w:rsid w:val="00A748F1"/>
    <w:rsid w:val="00A80C31"/>
    <w:rsid w:val="00A82937"/>
    <w:rsid w:val="00A839AE"/>
    <w:rsid w:val="00A91867"/>
    <w:rsid w:val="00A932FC"/>
    <w:rsid w:val="00A93303"/>
    <w:rsid w:val="00A97E60"/>
    <w:rsid w:val="00AA2289"/>
    <w:rsid w:val="00AB0115"/>
    <w:rsid w:val="00AC2DFA"/>
    <w:rsid w:val="00AC4535"/>
    <w:rsid w:val="00AC7C0E"/>
    <w:rsid w:val="00AD03F6"/>
    <w:rsid w:val="00AD2FA4"/>
    <w:rsid w:val="00AE44AD"/>
    <w:rsid w:val="00AF2385"/>
    <w:rsid w:val="00AF4EE0"/>
    <w:rsid w:val="00AF6356"/>
    <w:rsid w:val="00B05314"/>
    <w:rsid w:val="00B05EA5"/>
    <w:rsid w:val="00B07512"/>
    <w:rsid w:val="00B10EBA"/>
    <w:rsid w:val="00B12019"/>
    <w:rsid w:val="00B14FB9"/>
    <w:rsid w:val="00B2374F"/>
    <w:rsid w:val="00B264CB"/>
    <w:rsid w:val="00B30BFB"/>
    <w:rsid w:val="00B31AE9"/>
    <w:rsid w:val="00B36F9D"/>
    <w:rsid w:val="00B42CFF"/>
    <w:rsid w:val="00B50C94"/>
    <w:rsid w:val="00B53A74"/>
    <w:rsid w:val="00B54226"/>
    <w:rsid w:val="00B83E65"/>
    <w:rsid w:val="00B92486"/>
    <w:rsid w:val="00B94BC0"/>
    <w:rsid w:val="00B96E18"/>
    <w:rsid w:val="00BA1479"/>
    <w:rsid w:val="00BA21D1"/>
    <w:rsid w:val="00BB5EAE"/>
    <w:rsid w:val="00BB67AC"/>
    <w:rsid w:val="00BC0C65"/>
    <w:rsid w:val="00BC7418"/>
    <w:rsid w:val="00BD1EAC"/>
    <w:rsid w:val="00BD3BD1"/>
    <w:rsid w:val="00BE48E0"/>
    <w:rsid w:val="00BE4A3D"/>
    <w:rsid w:val="00BE53AF"/>
    <w:rsid w:val="00BE747B"/>
    <w:rsid w:val="00BF325A"/>
    <w:rsid w:val="00C05D1C"/>
    <w:rsid w:val="00C22D2C"/>
    <w:rsid w:val="00C26A40"/>
    <w:rsid w:val="00C36832"/>
    <w:rsid w:val="00C434AB"/>
    <w:rsid w:val="00C454CE"/>
    <w:rsid w:val="00C519AF"/>
    <w:rsid w:val="00C62F96"/>
    <w:rsid w:val="00C63672"/>
    <w:rsid w:val="00C65668"/>
    <w:rsid w:val="00C66A9D"/>
    <w:rsid w:val="00C73492"/>
    <w:rsid w:val="00C73BDA"/>
    <w:rsid w:val="00C80990"/>
    <w:rsid w:val="00C813C9"/>
    <w:rsid w:val="00C90EEA"/>
    <w:rsid w:val="00C92667"/>
    <w:rsid w:val="00C92EE8"/>
    <w:rsid w:val="00C9345C"/>
    <w:rsid w:val="00CA26ED"/>
    <w:rsid w:val="00CA2BB6"/>
    <w:rsid w:val="00CA7BE6"/>
    <w:rsid w:val="00CB35F6"/>
    <w:rsid w:val="00CB42D7"/>
    <w:rsid w:val="00CC2397"/>
    <w:rsid w:val="00CD555E"/>
    <w:rsid w:val="00CD5BD9"/>
    <w:rsid w:val="00CD6311"/>
    <w:rsid w:val="00CE0CA7"/>
    <w:rsid w:val="00CE70DC"/>
    <w:rsid w:val="00CF6BDA"/>
    <w:rsid w:val="00D10CF4"/>
    <w:rsid w:val="00D12C99"/>
    <w:rsid w:val="00D26A48"/>
    <w:rsid w:val="00D30624"/>
    <w:rsid w:val="00D40C1C"/>
    <w:rsid w:val="00D450BB"/>
    <w:rsid w:val="00D47218"/>
    <w:rsid w:val="00D535B4"/>
    <w:rsid w:val="00D54B94"/>
    <w:rsid w:val="00D61550"/>
    <w:rsid w:val="00D6164A"/>
    <w:rsid w:val="00D672E2"/>
    <w:rsid w:val="00D73154"/>
    <w:rsid w:val="00D80994"/>
    <w:rsid w:val="00D93E25"/>
    <w:rsid w:val="00DA1D60"/>
    <w:rsid w:val="00DA4C01"/>
    <w:rsid w:val="00DA65AB"/>
    <w:rsid w:val="00DC2A8A"/>
    <w:rsid w:val="00DC4340"/>
    <w:rsid w:val="00DC62CF"/>
    <w:rsid w:val="00DC6C20"/>
    <w:rsid w:val="00DE2188"/>
    <w:rsid w:val="00DE3330"/>
    <w:rsid w:val="00DE36C1"/>
    <w:rsid w:val="00DE5471"/>
    <w:rsid w:val="00DE5693"/>
    <w:rsid w:val="00DF7F0E"/>
    <w:rsid w:val="00E06D3A"/>
    <w:rsid w:val="00E10B55"/>
    <w:rsid w:val="00E10EFA"/>
    <w:rsid w:val="00E111E4"/>
    <w:rsid w:val="00E11942"/>
    <w:rsid w:val="00E12C50"/>
    <w:rsid w:val="00E13DB6"/>
    <w:rsid w:val="00E20CD6"/>
    <w:rsid w:val="00E310FC"/>
    <w:rsid w:val="00E34AD1"/>
    <w:rsid w:val="00E35B8C"/>
    <w:rsid w:val="00E4007F"/>
    <w:rsid w:val="00E44084"/>
    <w:rsid w:val="00E47E02"/>
    <w:rsid w:val="00E61697"/>
    <w:rsid w:val="00E7204B"/>
    <w:rsid w:val="00E91919"/>
    <w:rsid w:val="00EA6CBE"/>
    <w:rsid w:val="00EB4218"/>
    <w:rsid w:val="00EB56B7"/>
    <w:rsid w:val="00EC1479"/>
    <w:rsid w:val="00EC3DFB"/>
    <w:rsid w:val="00EC44C7"/>
    <w:rsid w:val="00EC4DBE"/>
    <w:rsid w:val="00ED65DE"/>
    <w:rsid w:val="00EE53FE"/>
    <w:rsid w:val="00EF3C2E"/>
    <w:rsid w:val="00F0258F"/>
    <w:rsid w:val="00F24111"/>
    <w:rsid w:val="00F249E6"/>
    <w:rsid w:val="00F30F69"/>
    <w:rsid w:val="00F313BE"/>
    <w:rsid w:val="00F31BE2"/>
    <w:rsid w:val="00F31D77"/>
    <w:rsid w:val="00F3560B"/>
    <w:rsid w:val="00F3572E"/>
    <w:rsid w:val="00F41871"/>
    <w:rsid w:val="00F41DF0"/>
    <w:rsid w:val="00F4331F"/>
    <w:rsid w:val="00F46162"/>
    <w:rsid w:val="00F635D7"/>
    <w:rsid w:val="00F7100D"/>
    <w:rsid w:val="00F71886"/>
    <w:rsid w:val="00F722DC"/>
    <w:rsid w:val="00F73786"/>
    <w:rsid w:val="00F822FB"/>
    <w:rsid w:val="00F84BD5"/>
    <w:rsid w:val="00F86E5F"/>
    <w:rsid w:val="00F87658"/>
    <w:rsid w:val="00FA36BB"/>
    <w:rsid w:val="00FB0423"/>
    <w:rsid w:val="00FB0A80"/>
    <w:rsid w:val="00FB4096"/>
    <w:rsid w:val="00FB5B01"/>
    <w:rsid w:val="00FC6257"/>
    <w:rsid w:val="00FD6E56"/>
    <w:rsid w:val="00FD7205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B2ADC-9360-49F5-987C-1989B8CD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C4DBE"/>
    <w:rPr>
      <w:rFonts w:ascii="Arial" w:hAnsi="Arial"/>
      <w:sz w:val="24"/>
    </w:rPr>
  </w:style>
  <w:style w:type="paragraph" w:styleId="10">
    <w:name w:val="heading 1"/>
    <w:basedOn w:val="a0"/>
    <w:next w:val="a0"/>
    <w:link w:val="11"/>
    <w:uiPriority w:val="9"/>
    <w:qFormat/>
    <w:rsid w:val="00EC4DBE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outlineLvl w:val="0"/>
    </w:pPr>
    <w:rPr>
      <w:rFonts w:ascii="Times New Roman" w:hAnsi="Times New Roman"/>
      <w:b/>
      <w:i/>
      <w:sz w:val="22"/>
    </w:rPr>
  </w:style>
  <w:style w:type="paragraph" w:styleId="2">
    <w:name w:val="heading 2"/>
    <w:basedOn w:val="a0"/>
    <w:next w:val="a0"/>
    <w:link w:val="20"/>
    <w:qFormat/>
    <w:rsid w:val="00EC4DBE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jc w:val="center"/>
      <w:outlineLvl w:val="1"/>
    </w:pPr>
    <w:rPr>
      <w:rFonts w:ascii="Times New Roman" w:hAnsi="Times New Roman"/>
      <w:b/>
      <w:i/>
      <w:sz w:val="22"/>
    </w:rPr>
  </w:style>
  <w:style w:type="paragraph" w:styleId="3">
    <w:name w:val="heading 3"/>
    <w:basedOn w:val="a0"/>
    <w:next w:val="a0"/>
    <w:link w:val="30"/>
    <w:qFormat/>
    <w:rsid w:val="00EC4DBE"/>
    <w:pPr>
      <w:keepNext/>
      <w:spacing w:line="360" w:lineRule="auto"/>
      <w:ind w:firstLine="709"/>
      <w:jc w:val="both"/>
      <w:outlineLvl w:val="2"/>
    </w:pPr>
    <w:rPr>
      <w:b/>
    </w:rPr>
  </w:style>
  <w:style w:type="paragraph" w:styleId="4">
    <w:name w:val="heading 4"/>
    <w:basedOn w:val="a0"/>
    <w:next w:val="a0"/>
    <w:link w:val="40"/>
    <w:qFormat/>
    <w:rsid w:val="00EC4DBE"/>
    <w:pPr>
      <w:keepNext/>
      <w:outlineLvl w:val="3"/>
    </w:pPr>
    <w:rPr>
      <w:b/>
      <w:sz w:val="22"/>
    </w:rPr>
  </w:style>
  <w:style w:type="paragraph" w:styleId="5">
    <w:name w:val="heading 5"/>
    <w:basedOn w:val="a0"/>
    <w:next w:val="a0"/>
    <w:link w:val="50"/>
    <w:qFormat/>
    <w:rsid w:val="00EC4DBE"/>
    <w:pPr>
      <w:keepNext/>
      <w:spacing w:line="360" w:lineRule="auto"/>
      <w:jc w:val="right"/>
      <w:outlineLvl w:val="4"/>
    </w:pPr>
    <w:rPr>
      <w:b/>
    </w:rPr>
  </w:style>
  <w:style w:type="paragraph" w:styleId="6">
    <w:name w:val="heading 6"/>
    <w:basedOn w:val="a0"/>
    <w:next w:val="a0"/>
    <w:link w:val="60"/>
    <w:qFormat/>
    <w:rsid w:val="00EC4DBE"/>
    <w:pPr>
      <w:keepNext/>
      <w:jc w:val="center"/>
      <w:outlineLvl w:val="5"/>
    </w:pPr>
    <w:rPr>
      <w:b/>
    </w:rPr>
  </w:style>
  <w:style w:type="paragraph" w:styleId="7">
    <w:name w:val="heading 7"/>
    <w:basedOn w:val="a0"/>
    <w:next w:val="a0"/>
    <w:link w:val="70"/>
    <w:qFormat/>
    <w:rsid w:val="00EC4DBE"/>
    <w:pPr>
      <w:keepNext/>
      <w:jc w:val="center"/>
      <w:outlineLvl w:val="6"/>
    </w:pPr>
    <w:rPr>
      <w:rFonts w:ascii="Times New Roman" w:hAnsi="Times New Roman"/>
      <w:b/>
      <w:i/>
      <w:sz w:val="22"/>
    </w:rPr>
  </w:style>
  <w:style w:type="paragraph" w:styleId="8">
    <w:name w:val="heading 8"/>
    <w:basedOn w:val="a0"/>
    <w:next w:val="a0"/>
    <w:link w:val="80"/>
    <w:qFormat/>
    <w:rsid w:val="00EC4DBE"/>
    <w:pPr>
      <w:keepNext/>
      <w:jc w:val="both"/>
      <w:outlineLvl w:val="7"/>
    </w:pPr>
    <w:rPr>
      <w:rFonts w:ascii="Times New Roman" w:hAnsi="Times New Roman"/>
      <w:sz w:val="28"/>
    </w:rPr>
  </w:style>
  <w:style w:type="paragraph" w:styleId="9">
    <w:name w:val="heading 9"/>
    <w:basedOn w:val="a0"/>
    <w:next w:val="a0"/>
    <w:link w:val="90"/>
    <w:qFormat/>
    <w:rsid w:val="00EC4DBE"/>
    <w:pPr>
      <w:keepNext/>
      <w:spacing w:before="120"/>
      <w:outlineLvl w:val="8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EC4DBE"/>
    <w:rPr>
      <w:b/>
      <w:i/>
      <w:sz w:val="22"/>
    </w:rPr>
  </w:style>
  <w:style w:type="character" w:customStyle="1" w:styleId="20">
    <w:name w:val="Заголовок 2 Знак"/>
    <w:basedOn w:val="a1"/>
    <w:link w:val="2"/>
    <w:rsid w:val="00EC4DBE"/>
    <w:rPr>
      <w:b/>
      <w:i/>
      <w:sz w:val="22"/>
    </w:rPr>
  </w:style>
  <w:style w:type="character" w:customStyle="1" w:styleId="30">
    <w:name w:val="Заголовок 3 Знак"/>
    <w:basedOn w:val="a1"/>
    <w:link w:val="3"/>
    <w:rsid w:val="00EC4DBE"/>
    <w:rPr>
      <w:rFonts w:ascii="Arial" w:hAnsi="Arial"/>
      <w:b/>
      <w:sz w:val="24"/>
    </w:rPr>
  </w:style>
  <w:style w:type="character" w:customStyle="1" w:styleId="40">
    <w:name w:val="Заголовок 4 Знак"/>
    <w:basedOn w:val="a1"/>
    <w:link w:val="4"/>
    <w:rsid w:val="00EC4DBE"/>
    <w:rPr>
      <w:rFonts w:ascii="Arial" w:hAnsi="Arial"/>
      <w:b/>
      <w:sz w:val="22"/>
    </w:rPr>
  </w:style>
  <w:style w:type="character" w:customStyle="1" w:styleId="50">
    <w:name w:val="Заголовок 5 Знак"/>
    <w:basedOn w:val="a1"/>
    <w:link w:val="5"/>
    <w:rsid w:val="00EC4DBE"/>
    <w:rPr>
      <w:rFonts w:ascii="Arial" w:hAnsi="Arial"/>
      <w:b/>
      <w:sz w:val="24"/>
    </w:rPr>
  </w:style>
  <w:style w:type="character" w:customStyle="1" w:styleId="60">
    <w:name w:val="Заголовок 6 Знак"/>
    <w:basedOn w:val="a1"/>
    <w:link w:val="6"/>
    <w:rsid w:val="00EC4DBE"/>
    <w:rPr>
      <w:rFonts w:ascii="Arial" w:hAnsi="Arial"/>
      <w:b/>
      <w:sz w:val="24"/>
    </w:rPr>
  </w:style>
  <w:style w:type="character" w:customStyle="1" w:styleId="70">
    <w:name w:val="Заголовок 7 Знак"/>
    <w:basedOn w:val="a1"/>
    <w:link w:val="7"/>
    <w:rsid w:val="00EC4DBE"/>
    <w:rPr>
      <w:b/>
      <w:i/>
      <w:sz w:val="22"/>
    </w:rPr>
  </w:style>
  <w:style w:type="character" w:customStyle="1" w:styleId="80">
    <w:name w:val="Заголовок 8 Знак"/>
    <w:basedOn w:val="a1"/>
    <w:link w:val="8"/>
    <w:rsid w:val="00EC4DBE"/>
    <w:rPr>
      <w:sz w:val="28"/>
    </w:rPr>
  </w:style>
  <w:style w:type="character" w:customStyle="1" w:styleId="90">
    <w:name w:val="Заголовок 9 Знак"/>
    <w:basedOn w:val="a1"/>
    <w:link w:val="9"/>
    <w:rsid w:val="00EC4DBE"/>
    <w:rPr>
      <w:sz w:val="28"/>
    </w:rPr>
  </w:style>
  <w:style w:type="paragraph" w:styleId="a4">
    <w:name w:val="caption"/>
    <w:basedOn w:val="a0"/>
    <w:next w:val="a0"/>
    <w:qFormat/>
    <w:rsid w:val="00EC4DBE"/>
    <w:pPr>
      <w:jc w:val="both"/>
    </w:pPr>
    <w:rPr>
      <w:rFonts w:ascii="Times New Roman" w:hAnsi="Times New Roman"/>
      <w:sz w:val="28"/>
    </w:rPr>
  </w:style>
  <w:style w:type="character" w:styleId="a5">
    <w:name w:val="Strong"/>
    <w:basedOn w:val="a1"/>
    <w:qFormat/>
    <w:rsid w:val="00EC4DBE"/>
    <w:rPr>
      <w:b/>
      <w:bCs/>
    </w:rPr>
  </w:style>
  <w:style w:type="paragraph" w:styleId="a6">
    <w:name w:val="No Spacing"/>
    <w:uiPriority w:val="1"/>
    <w:qFormat/>
    <w:rsid w:val="00EC4DBE"/>
    <w:rPr>
      <w:rFonts w:ascii="Arial" w:hAnsi="Arial"/>
      <w:sz w:val="24"/>
    </w:rPr>
  </w:style>
  <w:style w:type="paragraph" w:styleId="a7">
    <w:name w:val="Body Text Indent"/>
    <w:aliases w:val=" Знак Знак"/>
    <w:basedOn w:val="a0"/>
    <w:link w:val="a8"/>
    <w:rsid w:val="00F31BE2"/>
    <w:pPr>
      <w:spacing w:line="360" w:lineRule="auto"/>
      <w:ind w:firstLine="709"/>
      <w:jc w:val="both"/>
    </w:pPr>
  </w:style>
  <w:style w:type="character" w:customStyle="1" w:styleId="a8">
    <w:name w:val="Основной текст с отступом Знак"/>
    <w:aliases w:val=" Знак Знак Знак"/>
    <w:basedOn w:val="a1"/>
    <w:link w:val="a7"/>
    <w:rsid w:val="00F31BE2"/>
    <w:rPr>
      <w:rFonts w:ascii="Arial" w:hAnsi="Arial"/>
      <w:sz w:val="24"/>
    </w:rPr>
  </w:style>
  <w:style w:type="paragraph" w:styleId="a9">
    <w:name w:val="List Paragraph"/>
    <w:basedOn w:val="a0"/>
    <w:link w:val="aa"/>
    <w:uiPriority w:val="34"/>
    <w:qFormat/>
    <w:rsid w:val="00F31B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rsid w:val="00F31BE2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Список 1"/>
    <w:basedOn w:val="a0"/>
    <w:rsid w:val="00F31BE2"/>
    <w:pPr>
      <w:numPr>
        <w:numId w:val="1"/>
      </w:numPr>
      <w:tabs>
        <w:tab w:val="num" w:pos="927"/>
      </w:tabs>
      <w:spacing w:before="120" w:after="120"/>
      <w:ind w:firstLine="567"/>
      <w:jc w:val="both"/>
    </w:pPr>
    <w:rPr>
      <w:rFonts w:cs="Arial"/>
      <w:sz w:val="28"/>
      <w:szCs w:val="28"/>
    </w:rPr>
  </w:style>
  <w:style w:type="paragraph" w:customStyle="1" w:styleId="a">
    <w:name w:val="Список с маркерами"/>
    <w:basedOn w:val="a0"/>
    <w:rsid w:val="00F31BE2"/>
    <w:pPr>
      <w:numPr>
        <w:numId w:val="2"/>
      </w:numPr>
      <w:tabs>
        <w:tab w:val="num" w:pos="1080"/>
      </w:tabs>
      <w:autoSpaceDE w:val="0"/>
      <w:autoSpaceDN w:val="0"/>
      <w:adjustRightInd w:val="0"/>
      <w:spacing w:before="120" w:line="288" w:lineRule="auto"/>
      <w:ind w:left="1060" w:hanging="340"/>
      <w:jc w:val="both"/>
    </w:pPr>
    <w:rPr>
      <w:rFonts w:cs="Arial"/>
      <w:sz w:val="26"/>
      <w:szCs w:val="26"/>
    </w:rPr>
  </w:style>
  <w:style w:type="paragraph" w:styleId="ab">
    <w:name w:val="Body Text"/>
    <w:basedOn w:val="a0"/>
    <w:link w:val="ac"/>
    <w:uiPriority w:val="99"/>
    <w:semiHidden/>
    <w:unhideWhenUsed/>
    <w:rsid w:val="00F31BE2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rsid w:val="00F31BE2"/>
    <w:rPr>
      <w:rFonts w:ascii="Arial" w:hAnsi="Arial"/>
      <w:sz w:val="24"/>
    </w:rPr>
  </w:style>
  <w:style w:type="paragraph" w:customStyle="1" w:styleId="12">
    <w:name w:val="Обычный1"/>
    <w:rsid w:val="00DC2A8A"/>
    <w:rPr>
      <w:sz w:val="24"/>
      <w:lang w:val="en-US"/>
    </w:rPr>
  </w:style>
  <w:style w:type="paragraph" w:styleId="ad">
    <w:name w:val="header"/>
    <w:basedOn w:val="a0"/>
    <w:link w:val="ae"/>
    <w:uiPriority w:val="99"/>
    <w:unhideWhenUsed/>
    <w:rsid w:val="003D7A6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3D7A6A"/>
    <w:rPr>
      <w:rFonts w:ascii="Arial" w:hAnsi="Arial"/>
      <w:sz w:val="24"/>
    </w:rPr>
  </w:style>
  <w:style w:type="paragraph" w:styleId="af">
    <w:name w:val="footer"/>
    <w:basedOn w:val="a0"/>
    <w:link w:val="af0"/>
    <w:uiPriority w:val="99"/>
    <w:unhideWhenUsed/>
    <w:rsid w:val="003D7A6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3D7A6A"/>
    <w:rPr>
      <w:rFonts w:ascii="Arial" w:hAnsi="Arial"/>
      <w:sz w:val="24"/>
    </w:rPr>
  </w:style>
  <w:style w:type="paragraph" w:customStyle="1" w:styleId="ConsPlusNormal">
    <w:name w:val="ConsPlusNormal"/>
    <w:rsid w:val="005746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0"/>
    <w:link w:val="af2"/>
    <w:uiPriority w:val="99"/>
    <w:semiHidden/>
    <w:unhideWhenUsed/>
    <w:rsid w:val="00960AC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60ACF"/>
    <w:rPr>
      <w:rFonts w:ascii="Tahoma" w:hAnsi="Tahoma" w:cs="Tahoma"/>
      <w:sz w:val="16"/>
      <w:szCs w:val="16"/>
    </w:rPr>
  </w:style>
  <w:style w:type="character" w:styleId="af3">
    <w:name w:val="Hyperlink"/>
    <w:basedOn w:val="a1"/>
    <w:uiPriority w:val="99"/>
    <w:unhideWhenUsed/>
    <w:rsid w:val="009B24E0"/>
    <w:rPr>
      <w:color w:val="666666"/>
      <w:u w:val="single"/>
    </w:rPr>
  </w:style>
  <w:style w:type="character" w:customStyle="1" w:styleId="cname">
    <w:name w:val="cname"/>
    <w:basedOn w:val="a1"/>
    <w:rsid w:val="009B24E0"/>
    <w:rPr>
      <w:b/>
      <w:bCs/>
      <w:vanish w:val="0"/>
      <w:webHidden w:val="0"/>
      <w:shd w:val="clear" w:color="auto" w:fill="FFFF00"/>
      <w:specVanish w:val="0"/>
    </w:rPr>
  </w:style>
  <w:style w:type="paragraph" w:styleId="21">
    <w:name w:val="Body Text 2"/>
    <w:basedOn w:val="a0"/>
    <w:link w:val="22"/>
    <w:uiPriority w:val="99"/>
    <w:semiHidden/>
    <w:unhideWhenUsed/>
    <w:rsid w:val="0079790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797909"/>
    <w:rPr>
      <w:rFonts w:ascii="Arial" w:hAnsi="Arial"/>
      <w:sz w:val="24"/>
    </w:rPr>
  </w:style>
  <w:style w:type="paragraph" w:customStyle="1" w:styleId="23">
    <w:name w:val="Обычный2"/>
    <w:rsid w:val="00797909"/>
    <w:rPr>
      <w:sz w:val="24"/>
      <w:lang w:val="en-US"/>
    </w:rPr>
  </w:style>
  <w:style w:type="table" w:styleId="af4">
    <w:name w:val="Table Grid"/>
    <w:basedOn w:val="a2"/>
    <w:uiPriority w:val="59"/>
    <w:rsid w:val="00E4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0"/>
    <w:uiPriority w:val="99"/>
    <w:semiHidden/>
    <w:unhideWhenUsed/>
    <w:rsid w:val="00892F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AF4EE0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AF4EE0"/>
    <w:pPr>
      <w:widowControl w:val="0"/>
      <w:shd w:val="clear" w:color="auto" w:fill="FFFFFF"/>
      <w:spacing w:line="324" w:lineRule="exact"/>
      <w:ind w:hanging="600"/>
    </w:pPr>
    <w:rPr>
      <w:rFonts w:ascii="Times New Roman" w:hAnsi="Times New Roman"/>
      <w:sz w:val="28"/>
      <w:szCs w:val="28"/>
    </w:rPr>
  </w:style>
  <w:style w:type="paragraph" w:styleId="24">
    <w:name w:val="Body Text Indent 2"/>
    <w:basedOn w:val="a0"/>
    <w:link w:val="25"/>
    <w:uiPriority w:val="99"/>
    <w:unhideWhenUsed/>
    <w:rsid w:val="00C519AF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C519AF"/>
    <w:rPr>
      <w:sz w:val="24"/>
      <w:szCs w:val="24"/>
    </w:rPr>
  </w:style>
  <w:style w:type="character" w:customStyle="1" w:styleId="31">
    <w:name w:val="Основной текст (3)_"/>
    <w:link w:val="32"/>
    <w:rsid w:val="00C519AF"/>
    <w:rPr>
      <w:rFonts w:ascii="Palatino Linotype" w:eastAsia="Palatino Linotype" w:hAnsi="Palatino Linotype" w:cs="Palatino Linotype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C519AF"/>
    <w:pPr>
      <w:shd w:val="clear" w:color="auto" w:fill="FFFFFF"/>
      <w:spacing w:after="300" w:line="322" w:lineRule="exact"/>
    </w:pPr>
    <w:rPr>
      <w:rFonts w:ascii="Palatino Linotype" w:eastAsia="Palatino Linotype" w:hAnsi="Palatino Linotype" w:cs="Palatino Linotype"/>
      <w:sz w:val="26"/>
      <w:szCs w:val="26"/>
    </w:rPr>
  </w:style>
  <w:style w:type="paragraph" w:styleId="af6">
    <w:name w:val="Revision"/>
    <w:hidden/>
    <w:uiPriority w:val="99"/>
    <w:semiHidden/>
    <w:rsid w:val="004A182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0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B4DAE-0AB1-4F2A-8E28-70A40CDE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RTN</Company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RTN</dc:creator>
  <cp:lastModifiedBy>Стебакова Юлия Аркадьевна</cp:lastModifiedBy>
  <cp:revision>8</cp:revision>
  <cp:lastPrinted>2022-03-01T07:27:00Z</cp:lastPrinted>
  <dcterms:created xsi:type="dcterms:W3CDTF">2022-03-30T15:09:00Z</dcterms:created>
  <dcterms:modified xsi:type="dcterms:W3CDTF">2022-04-13T15:27:00Z</dcterms:modified>
</cp:coreProperties>
</file>